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7841F4" w14:textId="5D38BA81" w:rsidR="00456A02" w:rsidRPr="001B3D78" w:rsidRDefault="00766373" w:rsidP="00456A02">
      <w:pPr>
        <w:pStyle w:val="ListParagraph"/>
        <w:autoSpaceDE w:val="0"/>
        <w:autoSpaceDN w:val="0"/>
        <w:adjustRightInd w:val="0"/>
        <w:jc w:val="center"/>
        <w:rPr>
          <w:rFonts w:asciiTheme="minorHAnsi" w:hAnsiTheme="minorHAnsi" w:cs="Arial"/>
          <w:b/>
          <w:sz w:val="36"/>
          <w:szCs w:val="36"/>
        </w:rPr>
      </w:pPr>
      <w:r w:rsidRPr="001B3D78">
        <w:rPr>
          <w:rFonts w:asciiTheme="minorHAnsi" w:hAnsiTheme="minorHAnsi" w:cs="Arial"/>
          <w:b/>
          <w:sz w:val="36"/>
          <w:szCs w:val="36"/>
        </w:rPr>
        <w:t>S</w:t>
      </w:r>
      <w:r w:rsidR="00456A02" w:rsidRPr="001B3D78">
        <w:rPr>
          <w:rFonts w:asciiTheme="minorHAnsi" w:hAnsiTheme="minorHAnsi" w:cs="Arial"/>
          <w:b/>
          <w:sz w:val="36"/>
          <w:szCs w:val="36"/>
        </w:rPr>
        <w:t xml:space="preserve">AMPLE SPECIFICATION FOR RIELLO ARRAY </w:t>
      </w:r>
      <w:r w:rsidR="007628A9">
        <w:rPr>
          <w:rFonts w:asciiTheme="minorHAnsi" w:hAnsiTheme="minorHAnsi" w:cs="Arial"/>
          <w:b/>
          <w:sz w:val="36"/>
          <w:szCs w:val="36"/>
        </w:rPr>
        <w:t>v2.5</w:t>
      </w:r>
      <w:r w:rsidR="00DE6DA9">
        <w:rPr>
          <w:rFonts w:asciiTheme="minorHAnsi" w:hAnsiTheme="minorHAnsi" w:cs="Arial"/>
          <w:b/>
          <w:sz w:val="36"/>
          <w:szCs w:val="36"/>
        </w:rPr>
        <w:t xml:space="preserve"> </w:t>
      </w:r>
      <w:r w:rsidR="001B3D78">
        <w:rPr>
          <w:rFonts w:asciiTheme="minorHAnsi" w:hAnsiTheme="minorHAnsi" w:cs="Arial"/>
          <w:b/>
          <w:sz w:val="36"/>
          <w:szCs w:val="36"/>
        </w:rPr>
        <w:t xml:space="preserve">FULLY </w:t>
      </w:r>
      <w:r w:rsidR="00456A02" w:rsidRPr="001B3D78">
        <w:rPr>
          <w:rFonts w:asciiTheme="minorHAnsi" w:hAnsiTheme="minorHAnsi" w:cs="Arial"/>
          <w:b/>
          <w:sz w:val="36"/>
          <w:szCs w:val="36"/>
        </w:rPr>
        <w:t xml:space="preserve">MODULATING </w:t>
      </w:r>
      <w:r w:rsidR="001B3D78">
        <w:rPr>
          <w:rFonts w:asciiTheme="minorHAnsi" w:hAnsiTheme="minorHAnsi" w:cs="Arial"/>
          <w:b/>
          <w:sz w:val="36"/>
          <w:szCs w:val="36"/>
        </w:rPr>
        <w:t xml:space="preserve">CONDENSING HYDRONIC </w:t>
      </w:r>
      <w:r w:rsidR="00456A02" w:rsidRPr="001B3D78">
        <w:rPr>
          <w:rFonts w:asciiTheme="minorHAnsi" w:hAnsiTheme="minorHAnsi" w:cs="Arial"/>
          <w:b/>
          <w:sz w:val="36"/>
          <w:szCs w:val="36"/>
        </w:rPr>
        <w:t>BOILER</w:t>
      </w:r>
    </w:p>
    <w:p w14:paraId="6A870395" w14:textId="77777777" w:rsidR="00456A02" w:rsidRPr="001B3D78" w:rsidRDefault="00456A02" w:rsidP="00456A02">
      <w:pPr>
        <w:pStyle w:val="ListParagraph"/>
        <w:autoSpaceDE w:val="0"/>
        <w:autoSpaceDN w:val="0"/>
        <w:adjustRightInd w:val="0"/>
        <w:jc w:val="center"/>
        <w:rPr>
          <w:rFonts w:asciiTheme="minorHAnsi" w:hAnsiTheme="minorHAnsi" w:cs="Arial"/>
          <w:b/>
          <w:color w:val="FF0000"/>
        </w:rPr>
      </w:pPr>
    </w:p>
    <w:p w14:paraId="58A15214" w14:textId="77777777" w:rsidR="00456A02" w:rsidRPr="00FF0BB2" w:rsidRDefault="00456A02" w:rsidP="00456A02">
      <w:pPr>
        <w:pStyle w:val="ListParagraph"/>
        <w:autoSpaceDE w:val="0"/>
        <w:autoSpaceDN w:val="0"/>
        <w:adjustRightInd w:val="0"/>
        <w:spacing w:before="240"/>
        <w:jc w:val="both"/>
        <w:rPr>
          <w:rFonts w:asciiTheme="minorHAnsi" w:hAnsiTheme="minorHAnsi" w:cs="Arial"/>
          <w:b/>
        </w:rPr>
      </w:pPr>
      <w:r w:rsidRPr="00FF0BB2">
        <w:rPr>
          <w:rFonts w:asciiTheme="minorHAnsi" w:hAnsiTheme="minorHAnsi" w:cs="Arial"/>
          <w:b/>
        </w:rPr>
        <w:t>PART 1 – GENERAL</w:t>
      </w:r>
    </w:p>
    <w:p w14:paraId="3FD6B922" w14:textId="77777777" w:rsidR="00456A02" w:rsidRPr="00FF0BB2" w:rsidRDefault="00456A02" w:rsidP="00456A02">
      <w:pPr>
        <w:pStyle w:val="ListParagraph"/>
        <w:numPr>
          <w:ilvl w:val="1"/>
          <w:numId w:val="5"/>
        </w:numPr>
        <w:autoSpaceDE w:val="0"/>
        <w:autoSpaceDN w:val="0"/>
        <w:adjustRightInd w:val="0"/>
        <w:contextualSpacing/>
        <w:jc w:val="both"/>
        <w:rPr>
          <w:rFonts w:asciiTheme="minorHAnsi" w:hAnsiTheme="minorHAnsi" w:cs="Arial"/>
          <w:b/>
        </w:rPr>
      </w:pPr>
      <w:r w:rsidRPr="00FF0BB2">
        <w:rPr>
          <w:rFonts w:asciiTheme="minorHAnsi" w:hAnsiTheme="minorHAnsi" w:cs="Arial"/>
          <w:b/>
        </w:rPr>
        <w:t>RELATED DOCUMENTS</w:t>
      </w:r>
    </w:p>
    <w:p w14:paraId="2B892E76" w14:textId="77777777" w:rsidR="00456A02" w:rsidRPr="00FF0BB2" w:rsidRDefault="00456A02" w:rsidP="00456A02">
      <w:pPr>
        <w:pStyle w:val="ListParagraph"/>
        <w:numPr>
          <w:ilvl w:val="0"/>
          <w:numId w:val="6"/>
        </w:numPr>
        <w:autoSpaceDE w:val="0"/>
        <w:autoSpaceDN w:val="0"/>
        <w:adjustRightInd w:val="0"/>
        <w:contextualSpacing/>
        <w:jc w:val="both"/>
        <w:rPr>
          <w:rFonts w:asciiTheme="minorHAnsi" w:hAnsiTheme="minorHAnsi" w:cs="Arial"/>
        </w:rPr>
      </w:pPr>
      <w:r w:rsidRPr="00FF0BB2">
        <w:rPr>
          <w:rFonts w:asciiTheme="minorHAnsi" w:hAnsiTheme="minorHAnsi" w:cs="Arial"/>
        </w:rPr>
        <w:t>ANSI Z21.13 – American National Standard for Gas-Fired Low Pressure Steam and Hot Water Boilers</w:t>
      </w:r>
    </w:p>
    <w:p w14:paraId="48C827EE" w14:textId="77777777" w:rsidR="00456A02" w:rsidRPr="00FF0BB2" w:rsidRDefault="00456A02" w:rsidP="00456A02">
      <w:pPr>
        <w:pStyle w:val="ListParagraph"/>
        <w:numPr>
          <w:ilvl w:val="0"/>
          <w:numId w:val="6"/>
        </w:numPr>
        <w:autoSpaceDE w:val="0"/>
        <w:autoSpaceDN w:val="0"/>
        <w:adjustRightInd w:val="0"/>
        <w:contextualSpacing/>
        <w:jc w:val="both"/>
        <w:rPr>
          <w:rFonts w:asciiTheme="minorHAnsi" w:hAnsiTheme="minorHAnsi" w:cs="Arial"/>
        </w:rPr>
      </w:pPr>
      <w:r w:rsidRPr="00FF0BB2">
        <w:rPr>
          <w:rFonts w:asciiTheme="minorHAnsi" w:hAnsiTheme="minorHAnsi" w:cs="Arial"/>
        </w:rPr>
        <w:t>ASME Section IV – Rules for Construction of Heating Boilers</w:t>
      </w:r>
    </w:p>
    <w:p w14:paraId="41B09EBE" w14:textId="77777777" w:rsidR="00456A02" w:rsidRPr="00FF0BB2" w:rsidRDefault="00456A02" w:rsidP="00456A02">
      <w:pPr>
        <w:pStyle w:val="ListParagraph"/>
        <w:numPr>
          <w:ilvl w:val="0"/>
          <w:numId w:val="6"/>
        </w:numPr>
        <w:autoSpaceDE w:val="0"/>
        <w:autoSpaceDN w:val="0"/>
        <w:adjustRightInd w:val="0"/>
        <w:contextualSpacing/>
        <w:jc w:val="both"/>
        <w:rPr>
          <w:rFonts w:asciiTheme="minorHAnsi" w:hAnsiTheme="minorHAnsi" w:cs="Arial"/>
        </w:rPr>
      </w:pPr>
      <w:r w:rsidRPr="00FF0BB2">
        <w:rPr>
          <w:rFonts w:asciiTheme="minorHAnsi" w:hAnsiTheme="minorHAnsi" w:cs="Arial"/>
        </w:rPr>
        <w:t>NFPA 54 – National Fuel Gas Code</w:t>
      </w:r>
    </w:p>
    <w:p w14:paraId="2FC6AB3A" w14:textId="77777777" w:rsidR="00456A02" w:rsidRPr="00FF0BB2" w:rsidRDefault="00456A02" w:rsidP="00456A02">
      <w:pPr>
        <w:pStyle w:val="ListParagraph"/>
        <w:numPr>
          <w:ilvl w:val="0"/>
          <w:numId w:val="6"/>
        </w:numPr>
        <w:autoSpaceDE w:val="0"/>
        <w:autoSpaceDN w:val="0"/>
        <w:adjustRightInd w:val="0"/>
        <w:contextualSpacing/>
        <w:jc w:val="both"/>
        <w:rPr>
          <w:rFonts w:asciiTheme="minorHAnsi" w:hAnsiTheme="minorHAnsi" w:cs="Arial"/>
        </w:rPr>
      </w:pPr>
      <w:r w:rsidRPr="00FF0BB2">
        <w:rPr>
          <w:rFonts w:asciiTheme="minorHAnsi" w:hAnsiTheme="minorHAnsi" w:cs="Arial"/>
        </w:rPr>
        <w:t>NFPA 70 – National Electrical Code</w:t>
      </w:r>
    </w:p>
    <w:p w14:paraId="73A39F7E" w14:textId="77777777" w:rsidR="00456A02" w:rsidRPr="00FF0BB2" w:rsidRDefault="00456A02" w:rsidP="00456A02">
      <w:pPr>
        <w:pStyle w:val="ListParagraph"/>
        <w:numPr>
          <w:ilvl w:val="0"/>
          <w:numId w:val="6"/>
        </w:numPr>
        <w:autoSpaceDE w:val="0"/>
        <w:autoSpaceDN w:val="0"/>
        <w:adjustRightInd w:val="0"/>
        <w:contextualSpacing/>
        <w:jc w:val="both"/>
        <w:rPr>
          <w:rFonts w:asciiTheme="minorHAnsi" w:hAnsiTheme="minorHAnsi" w:cs="Arial"/>
        </w:rPr>
      </w:pPr>
      <w:r w:rsidRPr="00FF0BB2">
        <w:rPr>
          <w:rFonts w:asciiTheme="minorHAnsi" w:hAnsiTheme="minorHAnsi" w:cs="Arial"/>
        </w:rPr>
        <w:t>ASME CSD-1 – Controls and Safety Devices for Automatically Fired Boilers</w:t>
      </w:r>
    </w:p>
    <w:p w14:paraId="243E3B29" w14:textId="087F2C55" w:rsidR="0035080E" w:rsidRPr="00FF0BB2" w:rsidRDefault="0035080E" w:rsidP="0035080E">
      <w:pPr>
        <w:pStyle w:val="ListParagraph"/>
        <w:numPr>
          <w:ilvl w:val="0"/>
          <w:numId w:val="6"/>
        </w:numPr>
        <w:autoSpaceDE w:val="0"/>
        <w:autoSpaceDN w:val="0"/>
        <w:adjustRightInd w:val="0"/>
        <w:contextualSpacing/>
        <w:jc w:val="both"/>
        <w:rPr>
          <w:rFonts w:asciiTheme="minorHAnsi" w:hAnsiTheme="minorHAnsi" w:cs="Arial"/>
        </w:rPr>
      </w:pPr>
      <w:r w:rsidRPr="00FF0BB2">
        <w:rPr>
          <w:rFonts w:asciiTheme="minorHAnsi" w:hAnsiTheme="minorHAnsi" w:cs="Arial"/>
        </w:rPr>
        <w:t>AHRI, BTS-2000</w:t>
      </w:r>
    </w:p>
    <w:p w14:paraId="672A934A" w14:textId="77777777" w:rsidR="00456A02" w:rsidRPr="00FF0BB2" w:rsidRDefault="00456A02" w:rsidP="00456A02">
      <w:pPr>
        <w:autoSpaceDE w:val="0"/>
        <w:autoSpaceDN w:val="0"/>
        <w:adjustRightInd w:val="0"/>
        <w:spacing w:after="0" w:line="240" w:lineRule="auto"/>
        <w:rPr>
          <w:rFonts w:asciiTheme="minorHAnsi" w:hAnsiTheme="minorHAnsi" w:cs="Arial"/>
          <w:sz w:val="24"/>
          <w:szCs w:val="24"/>
        </w:rPr>
      </w:pPr>
    </w:p>
    <w:p w14:paraId="0D39E3E3" w14:textId="77777777" w:rsidR="0035080E" w:rsidRPr="00FF0BB2" w:rsidRDefault="0035080E" w:rsidP="0035080E">
      <w:pPr>
        <w:pStyle w:val="ListParagraph"/>
        <w:numPr>
          <w:ilvl w:val="1"/>
          <w:numId w:val="5"/>
        </w:numPr>
        <w:autoSpaceDE w:val="0"/>
        <w:autoSpaceDN w:val="0"/>
        <w:adjustRightInd w:val="0"/>
        <w:contextualSpacing/>
        <w:jc w:val="both"/>
        <w:rPr>
          <w:rFonts w:asciiTheme="minorHAnsi" w:hAnsiTheme="minorHAnsi" w:cs="Arial"/>
          <w:b/>
        </w:rPr>
      </w:pPr>
      <w:r w:rsidRPr="00FF0BB2">
        <w:rPr>
          <w:rFonts w:asciiTheme="minorHAnsi" w:hAnsiTheme="minorHAnsi" w:cs="Arial"/>
          <w:b/>
        </w:rPr>
        <w:t>SCOPE</w:t>
      </w:r>
    </w:p>
    <w:p w14:paraId="3F7455C7" w14:textId="382F04C7" w:rsidR="0035080E" w:rsidRPr="00FF0BB2" w:rsidRDefault="0035080E" w:rsidP="0035080E">
      <w:pPr>
        <w:pStyle w:val="ListParagraph"/>
        <w:numPr>
          <w:ilvl w:val="0"/>
          <w:numId w:val="39"/>
        </w:numPr>
        <w:autoSpaceDE w:val="0"/>
        <w:autoSpaceDN w:val="0"/>
        <w:adjustRightInd w:val="0"/>
        <w:contextualSpacing/>
        <w:jc w:val="both"/>
        <w:rPr>
          <w:rFonts w:asciiTheme="minorHAnsi" w:hAnsiTheme="minorHAnsi" w:cs="Arial"/>
          <w:b/>
        </w:rPr>
      </w:pPr>
      <w:r w:rsidRPr="00FF0BB2">
        <w:rPr>
          <w:rFonts w:asciiTheme="minorHAnsi" w:hAnsiTheme="minorHAnsi" w:cstheme="minorHAnsi"/>
        </w:rPr>
        <w:t>The work to be performed includes all equipment, labor and materials required to furnish and install ultra-high efficiency Riello Array Condensing Hydronic Boilers as described in this specification.</w:t>
      </w:r>
    </w:p>
    <w:p w14:paraId="2331902A" w14:textId="77777777" w:rsidR="0035080E" w:rsidRPr="00FF0BB2" w:rsidRDefault="0035080E" w:rsidP="0035080E">
      <w:pPr>
        <w:pStyle w:val="ListParagraph"/>
        <w:autoSpaceDE w:val="0"/>
        <w:autoSpaceDN w:val="0"/>
        <w:adjustRightInd w:val="0"/>
        <w:ind w:left="1440"/>
        <w:contextualSpacing/>
        <w:jc w:val="both"/>
        <w:rPr>
          <w:rFonts w:asciiTheme="minorHAnsi" w:hAnsiTheme="minorHAnsi" w:cs="Arial"/>
          <w:b/>
        </w:rPr>
      </w:pPr>
    </w:p>
    <w:p w14:paraId="67617B16" w14:textId="32DB53FB" w:rsidR="00456A02" w:rsidRPr="00FF0BB2" w:rsidRDefault="00456A02" w:rsidP="00456A02">
      <w:pPr>
        <w:pStyle w:val="ListParagraph"/>
        <w:numPr>
          <w:ilvl w:val="1"/>
          <w:numId w:val="5"/>
        </w:numPr>
        <w:autoSpaceDE w:val="0"/>
        <w:autoSpaceDN w:val="0"/>
        <w:adjustRightInd w:val="0"/>
        <w:contextualSpacing/>
        <w:jc w:val="both"/>
        <w:rPr>
          <w:rFonts w:asciiTheme="minorHAnsi" w:hAnsiTheme="minorHAnsi" w:cs="Arial"/>
          <w:b/>
        </w:rPr>
      </w:pPr>
      <w:r w:rsidRPr="00FF0BB2">
        <w:rPr>
          <w:rFonts w:asciiTheme="minorHAnsi" w:hAnsiTheme="minorHAnsi" w:cs="Arial"/>
          <w:b/>
        </w:rPr>
        <w:t>SUMMARY</w:t>
      </w:r>
    </w:p>
    <w:p w14:paraId="21BBE8D7" w14:textId="17837197" w:rsidR="00456A02" w:rsidRPr="00FF0BB2" w:rsidRDefault="00456A02" w:rsidP="00456A02">
      <w:pPr>
        <w:pStyle w:val="ListParagraph"/>
        <w:numPr>
          <w:ilvl w:val="0"/>
          <w:numId w:val="7"/>
        </w:numPr>
        <w:autoSpaceDE w:val="0"/>
        <w:autoSpaceDN w:val="0"/>
        <w:adjustRightInd w:val="0"/>
        <w:contextualSpacing/>
        <w:jc w:val="both"/>
        <w:rPr>
          <w:rFonts w:asciiTheme="minorHAnsi" w:hAnsiTheme="minorHAnsi" w:cs="Arial"/>
          <w:b/>
        </w:rPr>
      </w:pPr>
      <w:r w:rsidRPr="00FF0BB2">
        <w:rPr>
          <w:rFonts w:asciiTheme="minorHAnsi" w:hAnsiTheme="minorHAnsi" w:cs="Arial"/>
        </w:rPr>
        <w:t xml:space="preserve">This section includes gas-fired, </w:t>
      </w:r>
      <w:r w:rsidR="00307856">
        <w:rPr>
          <w:rFonts w:asciiTheme="minorHAnsi" w:hAnsiTheme="minorHAnsi" w:cs="Arial"/>
        </w:rPr>
        <w:t xml:space="preserve">water-tube </w:t>
      </w:r>
      <w:r w:rsidRPr="00FF0BB2">
        <w:rPr>
          <w:rFonts w:asciiTheme="minorHAnsi" w:hAnsiTheme="minorHAnsi" w:cs="Arial"/>
        </w:rPr>
        <w:t>condensing stainless steel boilers for heating hot water.</w:t>
      </w:r>
    </w:p>
    <w:p w14:paraId="40E03E85" w14:textId="77777777" w:rsidR="00456A02" w:rsidRPr="00FF0BB2" w:rsidRDefault="00456A02" w:rsidP="00456A02">
      <w:pPr>
        <w:pStyle w:val="ListParagraph"/>
        <w:numPr>
          <w:ilvl w:val="0"/>
          <w:numId w:val="7"/>
        </w:numPr>
        <w:autoSpaceDE w:val="0"/>
        <w:autoSpaceDN w:val="0"/>
        <w:adjustRightInd w:val="0"/>
        <w:contextualSpacing/>
        <w:jc w:val="both"/>
        <w:rPr>
          <w:rFonts w:asciiTheme="minorHAnsi" w:hAnsiTheme="minorHAnsi" w:cs="Arial"/>
          <w:b/>
        </w:rPr>
      </w:pPr>
      <w:r w:rsidRPr="00FF0BB2">
        <w:rPr>
          <w:rFonts w:asciiTheme="minorHAnsi" w:hAnsiTheme="minorHAnsi" w:cs="Arial"/>
        </w:rPr>
        <w:t>Related sections include, but are not limited to, the following:</w:t>
      </w:r>
    </w:p>
    <w:p w14:paraId="75CB59EB" w14:textId="77777777" w:rsidR="00456A02" w:rsidRPr="00FF0BB2" w:rsidRDefault="00456A02" w:rsidP="00456A02">
      <w:pPr>
        <w:pStyle w:val="ListParagraph"/>
        <w:numPr>
          <w:ilvl w:val="0"/>
          <w:numId w:val="8"/>
        </w:numPr>
        <w:autoSpaceDE w:val="0"/>
        <w:autoSpaceDN w:val="0"/>
        <w:adjustRightInd w:val="0"/>
        <w:contextualSpacing/>
        <w:jc w:val="both"/>
        <w:rPr>
          <w:rFonts w:asciiTheme="minorHAnsi" w:hAnsiTheme="minorHAnsi" w:cs="Arial"/>
        </w:rPr>
      </w:pPr>
      <w:r w:rsidRPr="00FF0BB2">
        <w:rPr>
          <w:rFonts w:asciiTheme="minorHAnsi" w:hAnsiTheme="minorHAnsi" w:cs="Arial"/>
        </w:rPr>
        <w:t>Section 23 51 00 “Breeching, Chimneys, and Stacks”</w:t>
      </w:r>
    </w:p>
    <w:p w14:paraId="154571E7" w14:textId="77777777" w:rsidR="00456A02" w:rsidRPr="001B3D78" w:rsidRDefault="00456A02" w:rsidP="00456A02">
      <w:pPr>
        <w:pStyle w:val="ListParagraph"/>
        <w:numPr>
          <w:ilvl w:val="0"/>
          <w:numId w:val="8"/>
        </w:numPr>
        <w:autoSpaceDE w:val="0"/>
        <w:autoSpaceDN w:val="0"/>
        <w:adjustRightInd w:val="0"/>
        <w:contextualSpacing/>
        <w:jc w:val="both"/>
        <w:rPr>
          <w:rFonts w:asciiTheme="minorHAnsi" w:hAnsiTheme="minorHAnsi" w:cs="Arial"/>
        </w:rPr>
      </w:pPr>
      <w:r w:rsidRPr="001B3D78">
        <w:rPr>
          <w:rFonts w:asciiTheme="minorHAnsi" w:hAnsiTheme="minorHAnsi" w:cs="Arial"/>
        </w:rPr>
        <w:t>Section 23 21 00 “Hydronic Piping and Pumps”</w:t>
      </w:r>
    </w:p>
    <w:p w14:paraId="242F6331" w14:textId="77777777" w:rsidR="00456A02" w:rsidRPr="001B3D78" w:rsidRDefault="00456A02" w:rsidP="00456A02">
      <w:pPr>
        <w:pStyle w:val="ListParagraph"/>
        <w:numPr>
          <w:ilvl w:val="0"/>
          <w:numId w:val="8"/>
        </w:numPr>
        <w:autoSpaceDE w:val="0"/>
        <w:autoSpaceDN w:val="0"/>
        <w:adjustRightInd w:val="0"/>
        <w:contextualSpacing/>
        <w:jc w:val="both"/>
        <w:rPr>
          <w:rFonts w:asciiTheme="minorHAnsi" w:hAnsiTheme="minorHAnsi" w:cs="Arial"/>
        </w:rPr>
      </w:pPr>
      <w:r w:rsidRPr="001B3D78">
        <w:rPr>
          <w:rFonts w:asciiTheme="minorHAnsi" w:hAnsiTheme="minorHAnsi" w:cs="Arial"/>
        </w:rPr>
        <w:t>Section 23 25 13 “Water Treatment for Closed-Loop Hydronic Systems”</w:t>
      </w:r>
    </w:p>
    <w:p w14:paraId="48FD1216" w14:textId="77777777" w:rsidR="00456A02" w:rsidRPr="001B3D78" w:rsidRDefault="00456A02" w:rsidP="00456A02">
      <w:pPr>
        <w:pStyle w:val="ListParagraph"/>
        <w:numPr>
          <w:ilvl w:val="0"/>
          <w:numId w:val="8"/>
        </w:numPr>
        <w:autoSpaceDE w:val="0"/>
        <w:autoSpaceDN w:val="0"/>
        <w:adjustRightInd w:val="0"/>
        <w:contextualSpacing/>
        <w:jc w:val="both"/>
        <w:rPr>
          <w:rFonts w:asciiTheme="minorHAnsi" w:hAnsiTheme="minorHAnsi" w:cs="Arial"/>
        </w:rPr>
      </w:pPr>
      <w:r w:rsidRPr="001B3D78">
        <w:rPr>
          <w:rFonts w:asciiTheme="minorHAnsi" w:hAnsiTheme="minorHAnsi" w:cs="Arial"/>
        </w:rPr>
        <w:t>Section 23 53 00 “Heating Boiler Feedwater Equipment”</w:t>
      </w:r>
    </w:p>
    <w:p w14:paraId="2FABB42E" w14:textId="77777777" w:rsidR="00456A02" w:rsidRPr="001B3D78" w:rsidRDefault="00456A02" w:rsidP="00456A02">
      <w:pPr>
        <w:autoSpaceDE w:val="0"/>
        <w:autoSpaceDN w:val="0"/>
        <w:adjustRightInd w:val="0"/>
        <w:spacing w:after="0" w:line="240" w:lineRule="auto"/>
        <w:rPr>
          <w:rFonts w:asciiTheme="minorHAnsi" w:hAnsiTheme="minorHAnsi" w:cs="Arial"/>
          <w:sz w:val="24"/>
          <w:szCs w:val="24"/>
        </w:rPr>
      </w:pPr>
    </w:p>
    <w:p w14:paraId="692C088C" w14:textId="77777777" w:rsidR="00456A02" w:rsidRPr="001B3D78" w:rsidRDefault="00456A02" w:rsidP="00456A02">
      <w:pPr>
        <w:pStyle w:val="ListParagraph"/>
        <w:numPr>
          <w:ilvl w:val="1"/>
          <w:numId w:val="5"/>
        </w:numPr>
        <w:autoSpaceDE w:val="0"/>
        <w:autoSpaceDN w:val="0"/>
        <w:adjustRightInd w:val="0"/>
        <w:contextualSpacing/>
        <w:jc w:val="both"/>
        <w:rPr>
          <w:rFonts w:asciiTheme="minorHAnsi" w:hAnsiTheme="minorHAnsi" w:cs="Arial"/>
          <w:b/>
        </w:rPr>
      </w:pPr>
      <w:r w:rsidRPr="001B3D78">
        <w:rPr>
          <w:rFonts w:asciiTheme="minorHAnsi" w:hAnsiTheme="minorHAnsi" w:cs="Arial"/>
          <w:b/>
        </w:rPr>
        <w:t>SUBMITTALS</w:t>
      </w:r>
    </w:p>
    <w:p w14:paraId="5950D9C5" w14:textId="77777777" w:rsidR="00456A02" w:rsidRPr="001B3D78" w:rsidRDefault="00456A02" w:rsidP="00456A02">
      <w:pPr>
        <w:pStyle w:val="ListParagraph"/>
        <w:numPr>
          <w:ilvl w:val="0"/>
          <w:numId w:val="9"/>
        </w:numPr>
        <w:autoSpaceDE w:val="0"/>
        <w:autoSpaceDN w:val="0"/>
        <w:adjustRightInd w:val="0"/>
        <w:contextualSpacing/>
        <w:jc w:val="both"/>
        <w:rPr>
          <w:rFonts w:asciiTheme="minorHAnsi" w:hAnsiTheme="minorHAnsi" w:cs="Arial"/>
        </w:rPr>
      </w:pPr>
      <w:r w:rsidRPr="001B3D78">
        <w:rPr>
          <w:rFonts w:asciiTheme="minorHAnsi" w:hAnsiTheme="minorHAnsi" w:cs="Arial"/>
        </w:rPr>
        <w:t>Product Data: Include performance data, operating characteristics, furnished specialties, and accessories.</w:t>
      </w:r>
    </w:p>
    <w:p w14:paraId="450FB645" w14:textId="77777777" w:rsidR="00EE50EE" w:rsidRPr="001B3D78" w:rsidRDefault="00456A02" w:rsidP="00EE50EE">
      <w:pPr>
        <w:pStyle w:val="ListParagraph"/>
        <w:numPr>
          <w:ilvl w:val="0"/>
          <w:numId w:val="9"/>
        </w:numPr>
        <w:autoSpaceDE w:val="0"/>
        <w:autoSpaceDN w:val="0"/>
        <w:adjustRightInd w:val="0"/>
        <w:contextualSpacing/>
        <w:jc w:val="both"/>
        <w:rPr>
          <w:rFonts w:asciiTheme="minorHAnsi" w:hAnsiTheme="minorHAnsi" w:cs="Arial"/>
        </w:rPr>
      </w:pPr>
      <w:r w:rsidRPr="001B3D78">
        <w:rPr>
          <w:rFonts w:asciiTheme="minorHAnsi" w:hAnsiTheme="minorHAnsi" w:cs="Arial"/>
        </w:rPr>
        <w:t>Shop Drawings: For boilers, boiler trim, and accessories. Include dimensions, weights, loadings, required clearances, components, and location and size of each field connection.</w:t>
      </w:r>
    </w:p>
    <w:p w14:paraId="7CCE59FE" w14:textId="06D05E7F" w:rsidR="00456A02" w:rsidRPr="001B3D78" w:rsidRDefault="00456A02" w:rsidP="00EE50EE">
      <w:pPr>
        <w:pStyle w:val="ListParagraph"/>
        <w:numPr>
          <w:ilvl w:val="0"/>
          <w:numId w:val="9"/>
        </w:numPr>
        <w:autoSpaceDE w:val="0"/>
        <w:autoSpaceDN w:val="0"/>
        <w:adjustRightInd w:val="0"/>
        <w:contextualSpacing/>
        <w:jc w:val="both"/>
        <w:rPr>
          <w:rFonts w:asciiTheme="minorHAnsi" w:hAnsiTheme="minorHAnsi" w:cs="Arial"/>
        </w:rPr>
      </w:pPr>
      <w:r w:rsidRPr="001B3D78">
        <w:rPr>
          <w:rFonts w:asciiTheme="minorHAnsi" w:hAnsiTheme="minorHAnsi" w:cs="Arial"/>
        </w:rPr>
        <w:t>Wiring Diagrams: Schematic wiring diagram of boiler control system that shows all Components, interlocks, etc.</w:t>
      </w:r>
    </w:p>
    <w:p w14:paraId="135F51C6" w14:textId="77777777" w:rsidR="00456A02" w:rsidRPr="001B3D78" w:rsidRDefault="00456A02" w:rsidP="00456A02">
      <w:pPr>
        <w:pStyle w:val="ListParagraph"/>
        <w:numPr>
          <w:ilvl w:val="0"/>
          <w:numId w:val="9"/>
        </w:numPr>
        <w:autoSpaceDE w:val="0"/>
        <w:autoSpaceDN w:val="0"/>
        <w:adjustRightInd w:val="0"/>
        <w:contextualSpacing/>
        <w:jc w:val="both"/>
        <w:rPr>
          <w:rFonts w:asciiTheme="minorHAnsi" w:hAnsiTheme="minorHAnsi" w:cs="Arial"/>
        </w:rPr>
      </w:pPr>
      <w:r w:rsidRPr="001B3D78">
        <w:rPr>
          <w:rFonts w:asciiTheme="minorHAnsi" w:hAnsiTheme="minorHAnsi" w:cs="Arial"/>
        </w:rPr>
        <w:lastRenderedPageBreak/>
        <w:t>Manufacturer’s Quality-Control Test Reports: Indicate and interpret test results for compliance with performance requirements before shipping.</w:t>
      </w:r>
    </w:p>
    <w:p w14:paraId="4AD0CD01" w14:textId="77777777" w:rsidR="00456A02" w:rsidRPr="001B3D78" w:rsidRDefault="00456A02" w:rsidP="00456A02">
      <w:pPr>
        <w:pStyle w:val="ListParagraph"/>
        <w:numPr>
          <w:ilvl w:val="0"/>
          <w:numId w:val="9"/>
        </w:numPr>
        <w:autoSpaceDE w:val="0"/>
        <w:autoSpaceDN w:val="0"/>
        <w:adjustRightInd w:val="0"/>
        <w:contextualSpacing/>
        <w:jc w:val="both"/>
        <w:rPr>
          <w:rFonts w:asciiTheme="minorHAnsi" w:hAnsiTheme="minorHAnsi" w:cs="Arial"/>
        </w:rPr>
      </w:pPr>
      <w:r w:rsidRPr="001B3D78">
        <w:rPr>
          <w:rFonts w:asciiTheme="minorHAnsi" w:hAnsiTheme="minorHAnsi" w:cs="Arial"/>
        </w:rPr>
        <w:t>Field Quality-Control Test Reports: Indicate and interpret test results for compliance with performance requirements before shipping.</w:t>
      </w:r>
    </w:p>
    <w:p w14:paraId="4755826B" w14:textId="77777777" w:rsidR="00456A02" w:rsidRPr="001B3D78" w:rsidRDefault="00456A02" w:rsidP="00456A02">
      <w:pPr>
        <w:pStyle w:val="ListParagraph"/>
        <w:numPr>
          <w:ilvl w:val="0"/>
          <w:numId w:val="9"/>
        </w:numPr>
        <w:autoSpaceDE w:val="0"/>
        <w:autoSpaceDN w:val="0"/>
        <w:adjustRightInd w:val="0"/>
        <w:contextualSpacing/>
        <w:jc w:val="both"/>
        <w:rPr>
          <w:rFonts w:asciiTheme="minorHAnsi" w:hAnsiTheme="minorHAnsi" w:cs="Arial"/>
        </w:rPr>
      </w:pPr>
      <w:r w:rsidRPr="001B3D78">
        <w:rPr>
          <w:rFonts w:asciiTheme="minorHAnsi" w:hAnsiTheme="minorHAnsi" w:cs="Arial"/>
        </w:rPr>
        <w:t>Manufacturer’s Operation and Maintenance Manual: Include support details, connection requirements, start up instructions, cleaning procedures and replacement part list, maintenance and repair data, etc.</w:t>
      </w:r>
    </w:p>
    <w:p w14:paraId="6D0FC28E" w14:textId="7E0CD5D9" w:rsidR="00456A02" w:rsidRPr="001B3D78" w:rsidRDefault="00456A02" w:rsidP="00456A02">
      <w:pPr>
        <w:pStyle w:val="ListParagraph"/>
        <w:numPr>
          <w:ilvl w:val="0"/>
          <w:numId w:val="9"/>
        </w:numPr>
        <w:autoSpaceDE w:val="0"/>
        <w:autoSpaceDN w:val="0"/>
        <w:adjustRightInd w:val="0"/>
        <w:contextualSpacing/>
        <w:jc w:val="both"/>
        <w:rPr>
          <w:rFonts w:asciiTheme="minorHAnsi" w:hAnsiTheme="minorHAnsi" w:cs="Arial"/>
        </w:rPr>
      </w:pPr>
      <w:r w:rsidRPr="001B3D78">
        <w:rPr>
          <w:rFonts w:asciiTheme="minorHAnsi" w:hAnsiTheme="minorHAnsi" w:cs="Arial"/>
        </w:rPr>
        <w:t>Warranty: Submit manufacturer warranty and ensure that forms have been completed in owner’s name and registered with manufacturer.</w:t>
      </w:r>
    </w:p>
    <w:p w14:paraId="10A7A88A" w14:textId="77777777" w:rsidR="00456A02" w:rsidRPr="001B3D78" w:rsidRDefault="00456A02" w:rsidP="00456A02">
      <w:pPr>
        <w:autoSpaceDE w:val="0"/>
        <w:autoSpaceDN w:val="0"/>
        <w:adjustRightInd w:val="0"/>
        <w:spacing w:after="0" w:line="240" w:lineRule="auto"/>
        <w:rPr>
          <w:rFonts w:asciiTheme="minorHAnsi" w:hAnsiTheme="minorHAnsi" w:cs="Arial"/>
          <w:sz w:val="24"/>
          <w:szCs w:val="24"/>
        </w:rPr>
      </w:pPr>
    </w:p>
    <w:p w14:paraId="49BC599E" w14:textId="77777777" w:rsidR="00456A02" w:rsidRPr="001B3D78" w:rsidRDefault="00456A02" w:rsidP="00456A02">
      <w:pPr>
        <w:autoSpaceDE w:val="0"/>
        <w:autoSpaceDN w:val="0"/>
        <w:adjustRightInd w:val="0"/>
        <w:spacing w:after="0" w:line="240" w:lineRule="auto"/>
        <w:rPr>
          <w:rFonts w:asciiTheme="minorHAnsi" w:hAnsiTheme="minorHAnsi" w:cs="Arial"/>
          <w:b/>
          <w:sz w:val="24"/>
          <w:szCs w:val="24"/>
        </w:rPr>
      </w:pPr>
    </w:p>
    <w:p w14:paraId="59C6E7A0" w14:textId="77777777" w:rsidR="00456A02" w:rsidRPr="001B3D78" w:rsidRDefault="00456A02" w:rsidP="00456A02">
      <w:pPr>
        <w:pStyle w:val="ListParagraph"/>
        <w:numPr>
          <w:ilvl w:val="1"/>
          <w:numId w:val="5"/>
        </w:numPr>
        <w:autoSpaceDE w:val="0"/>
        <w:autoSpaceDN w:val="0"/>
        <w:adjustRightInd w:val="0"/>
        <w:contextualSpacing/>
        <w:jc w:val="both"/>
        <w:rPr>
          <w:rFonts w:asciiTheme="minorHAnsi" w:hAnsiTheme="minorHAnsi" w:cs="Arial"/>
          <w:b/>
        </w:rPr>
      </w:pPr>
      <w:r w:rsidRPr="001B3D78">
        <w:rPr>
          <w:rFonts w:asciiTheme="minorHAnsi" w:hAnsiTheme="minorHAnsi" w:cs="Arial"/>
          <w:b/>
        </w:rPr>
        <w:t>COORDINATION</w:t>
      </w:r>
    </w:p>
    <w:p w14:paraId="2C0FE1C4" w14:textId="77777777" w:rsidR="00743B2E" w:rsidRDefault="00456A02" w:rsidP="00743B2E">
      <w:pPr>
        <w:pStyle w:val="ListParagraph"/>
        <w:numPr>
          <w:ilvl w:val="0"/>
          <w:numId w:val="12"/>
        </w:numPr>
        <w:autoSpaceDE w:val="0"/>
        <w:autoSpaceDN w:val="0"/>
        <w:adjustRightInd w:val="0"/>
        <w:contextualSpacing/>
        <w:jc w:val="both"/>
        <w:rPr>
          <w:rFonts w:asciiTheme="minorHAnsi" w:hAnsiTheme="minorHAnsi" w:cs="Arial"/>
        </w:rPr>
      </w:pPr>
      <w:r w:rsidRPr="001B3D78">
        <w:rPr>
          <w:rFonts w:asciiTheme="minorHAnsi" w:hAnsiTheme="minorHAnsi" w:cs="Arial"/>
        </w:rPr>
        <w:t>Equipment shall be handled, stored and installed in accordance with the manufacturer’s instructions.</w:t>
      </w:r>
    </w:p>
    <w:p w14:paraId="2558D70B" w14:textId="77777777" w:rsidR="00743B2E" w:rsidRDefault="00743B2E" w:rsidP="00743B2E">
      <w:pPr>
        <w:pStyle w:val="ListParagraph"/>
        <w:autoSpaceDE w:val="0"/>
        <w:autoSpaceDN w:val="0"/>
        <w:adjustRightInd w:val="0"/>
        <w:ind w:left="1865"/>
        <w:contextualSpacing/>
        <w:jc w:val="both"/>
        <w:rPr>
          <w:rFonts w:asciiTheme="minorHAnsi" w:hAnsiTheme="minorHAnsi" w:cs="Arial"/>
        </w:rPr>
      </w:pPr>
    </w:p>
    <w:p w14:paraId="563421C1" w14:textId="181161A9" w:rsidR="00743B2E" w:rsidRPr="00FF0BB2" w:rsidRDefault="00743B2E" w:rsidP="00FF0BB2">
      <w:pPr>
        <w:pStyle w:val="ListParagraph"/>
        <w:numPr>
          <w:ilvl w:val="1"/>
          <w:numId w:val="43"/>
        </w:numPr>
        <w:autoSpaceDE w:val="0"/>
        <w:autoSpaceDN w:val="0"/>
        <w:adjustRightInd w:val="0"/>
        <w:contextualSpacing/>
        <w:rPr>
          <w:rFonts w:asciiTheme="minorHAnsi" w:hAnsiTheme="minorHAnsi" w:cs="Arial"/>
          <w:b/>
        </w:rPr>
      </w:pPr>
      <w:r w:rsidRPr="00FF0BB2">
        <w:rPr>
          <w:rFonts w:asciiTheme="minorHAnsi" w:hAnsiTheme="minorHAnsi" w:cstheme="minorHAnsi"/>
          <w:b/>
        </w:rPr>
        <w:t xml:space="preserve">   QUALITY ASSURANCE</w:t>
      </w:r>
    </w:p>
    <w:p w14:paraId="7AB8A638" w14:textId="77777777" w:rsidR="00FF0BB2" w:rsidRPr="00FF0BB2" w:rsidRDefault="00743B2E" w:rsidP="00FF0BB2">
      <w:pPr>
        <w:pStyle w:val="ListParagraph"/>
        <w:numPr>
          <w:ilvl w:val="4"/>
          <w:numId w:val="34"/>
        </w:numPr>
        <w:autoSpaceDE w:val="0"/>
        <w:autoSpaceDN w:val="0"/>
        <w:adjustRightInd w:val="0"/>
        <w:contextualSpacing/>
        <w:rPr>
          <w:rFonts w:asciiTheme="minorHAnsi" w:hAnsiTheme="minorHAnsi" w:cs="Arial"/>
          <w:b/>
        </w:rPr>
      </w:pPr>
      <w:r w:rsidRPr="00541A6F">
        <w:rPr>
          <w:rFonts w:asciiTheme="minorHAnsi" w:hAnsiTheme="minorHAnsi" w:cs="Arial"/>
        </w:rPr>
        <w:t>The equipment shall, as a minimum, be in strict compliance with the requirements of this specification, shall perform as specified and shall be the manufacturer’s standard commercial product unless specified otherwise. Custom designed products intended to meet these listed specifications are unacceptable.</w:t>
      </w:r>
    </w:p>
    <w:p w14:paraId="1DCB593C" w14:textId="77777777" w:rsidR="00FF0BB2" w:rsidRPr="00FF0BB2" w:rsidRDefault="00743B2E" w:rsidP="00FF0BB2">
      <w:pPr>
        <w:pStyle w:val="ListParagraph"/>
        <w:numPr>
          <w:ilvl w:val="4"/>
          <w:numId w:val="34"/>
        </w:numPr>
        <w:autoSpaceDE w:val="0"/>
        <w:autoSpaceDN w:val="0"/>
        <w:adjustRightInd w:val="0"/>
        <w:contextualSpacing/>
        <w:rPr>
          <w:rFonts w:asciiTheme="minorHAnsi" w:hAnsiTheme="minorHAnsi" w:cs="Arial"/>
          <w:b/>
        </w:rPr>
      </w:pPr>
      <w:r w:rsidRPr="00FF0BB2">
        <w:rPr>
          <w:rFonts w:asciiTheme="minorHAnsi" w:hAnsiTheme="minorHAnsi" w:cstheme="minorHAnsi"/>
        </w:rPr>
        <w:t>Electrical Components, Devices, and Accessories: Listed and labeled as defined in NFPA 70, Article 100, by a testing agency acceptable to authorities having jurisdiction, and marked for intended use.</w:t>
      </w:r>
    </w:p>
    <w:p w14:paraId="4B608098" w14:textId="77777777" w:rsidR="00FF0BB2" w:rsidRPr="00FF0BB2" w:rsidRDefault="00743B2E" w:rsidP="00FF0BB2">
      <w:pPr>
        <w:pStyle w:val="ListParagraph"/>
        <w:numPr>
          <w:ilvl w:val="4"/>
          <w:numId w:val="34"/>
        </w:numPr>
        <w:autoSpaceDE w:val="0"/>
        <w:autoSpaceDN w:val="0"/>
        <w:adjustRightInd w:val="0"/>
        <w:contextualSpacing/>
        <w:rPr>
          <w:rFonts w:asciiTheme="minorHAnsi" w:hAnsiTheme="minorHAnsi" w:cs="Arial"/>
          <w:b/>
        </w:rPr>
      </w:pPr>
      <w:r w:rsidRPr="00FF0BB2">
        <w:rPr>
          <w:rFonts w:asciiTheme="minorHAnsi" w:hAnsiTheme="minorHAnsi" w:cstheme="minorHAnsi"/>
        </w:rPr>
        <w:t>ASME Compliance: Boilers shall bear ASME “H” stamp.</w:t>
      </w:r>
    </w:p>
    <w:p w14:paraId="5193E624" w14:textId="77777777" w:rsidR="00FF0BB2" w:rsidRPr="00FF0BB2" w:rsidRDefault="00743B2E" w:rsidP="00FF0BB2">
      <w:pPr>
        <w:pStyle w:val="ListParagraph"/>
        <w:numPr>
          <w:ilvl w:val="4"/>
          <w:numId w:val="34"/>
        </w:numPr>
        <w:autoSpaceDE w:val="0"/>
        <w:autoSpaceDN w:val="0"/>
        <w:adjustRightInd w:val="0"/>
        <w:contextualSpacing/>
        <w:rPr>
          <w:rFonts w:asciiTheme="minorHAnsi" w:hAnsiTheme="minorHAnsi" w:cs="Arial"/>
          <w:b/>
        </w:rPr>
      </w:pPr>
      <w:r w:rsidRPr="00FF0BB2">
        <w:rPr>
          <w:rFonts w:asciiTheme="minorHAnsi" w:hAnsiTheme="minorHAnsi" w:cstheme="minorHAnsi"/>
        </w:rPr>
        <w:t>CSD-1 Compliance: Control devices and control sequences according to requirements of CSD-1.</w:t>
      </w:r>
    </w:p>
    <w:p w14:paraId="355F7A56" w14:textId="77777777" w:rsidR="00FF0BB2" w:rsidRPr="00FF0BB2" w:rsidRDefault="00743B2E" w:rsidP="00FF0BB2">
      <w:pPr>
        <w:pStyle w:val="ListParagraph"/>
        <w:numPr>
          <w:ilvl w:val="4"/>
          <w:numId w:val="34"/>
        </w:numPr>
        <w:autoSpaceDE w:val="0"/>
        <w:autoSpaceDN w:val="0"/>
        <w:adjustRightInd w:val="0"/>
        <w:contextualSpacing/>
        <w:rPr>
          <w:rFonts w:asciiTheme="minorHAnsi" w:hAnsiTheme="minorHAnsi" w:cs="Arial"/>
          <w:b/>
        </w:rPr>
      </w:pPr>
      <w:r w:rsidRPr="00FF0BB2">
        <w:rPr>
          <w:rFonts w:asciiTheme="minorHAnsi" w:hAnsiTheme="minorHAnsi" w:cstheme="minorHAnsi"/>
        </w:rPr>
        <w:t>ETL: Boiler shall be ETL certified.</w:t>
      </w:r>
    </w:p>
    <w:p w14:paraId="11286810" w14:textId="77777777" w:rsidR="00FF0BB2" w:rsidRPr="00FF0BB2" w:rsidRDefault="00743B2E" w:rsidP="00FF0BB2">
      <w:pPr>
        <w:pStyle w:val="ListParagraph"/>
        <w:numPr>
          <w:ilvl w:val="4"/>
          <w:numId w:val="34"/>
        </w:numPr>
        <w:autoSpaceDE w:val="0"/>
        <w:autoSpaceDN w:val="0"/>
        <w:adjustRightInd w:val="0"/>
        <w:contextualSpacing/>
        <w:rPr>
          <w:rFonts w:asciiTheme="minorHAnsi" w:hAnsiTheme="minorHAnsi" w:cs="Arial"/>
          <w:b/>
        </w:rPr>
      </w:pPr>
      <w:r w:rsidRPr="00FF0BB2">
        <w:rPr>
          <w:rFonts w:asciiTheme="minorHAnsi" w:hAnsiTheme="minorHAnsi" w:cstheme="minorHAnsi"/>
        </w:rPr>
        <w:t>AHRI: Boiler shall be AHRI listed and certified.</w:t>
      </w:r>
    </w:p>
    <w:p w14:paraId="6F8BA1E2" w14:textId="77777777" w:rsidR="00FF0BB2" w:rsidRPr="00FF0BB2" w:rsidRDefault="00743B2E" w:rsidP="00FF0BB2">
      <w:pPr>
        <w:pStyle w:val="ListParagraph"/>
        <w:numPr>
          <w:ilvl w:val="4"/>
          <w:numId w:val="34"/>
        </w:numPr>
        <w:autoSpaceDE w:val="0"/>
        <w:autoSpaceDN w:val="0"/>
        <w:adjustRightInd w:val="0"/>
        <w:contextualSpacing/>
        <w:rPr>
          <w:rFonts w:asciiTheme="minorHAnsi" w:hAnsiTheme="minorHAnsi" w:cs="Arial"/>
          <w:b/>
        </w:rPr>
      </w:pPr>
      <w:r w:rsidRPr="00FF0BB2">
        <w:rPr>
          <w:rFonts w:asciiTheme="minorHAnsi" w:hAnsiTheme="minorHAnsi" w:cstheme="minorHAnsi"/>
        </w:rPr>
        <w:t>SCAQMD: Boiler shall be SCAQMD certified for relevant jurisdictions.</w:t>
      </w:r>
    </w:p>
    <w:p w14:paraId="55EB15D2" w14:textId="77777777" w:rsidR="00FF0BB2" w:rsidRPr="00FF0BB2" w:rsidRDefault="00743B2E" w:rsidP="00FF0BB2">
      <w:pPr>
        <w:pStyle w:val="ListParagraph"/>
        <w:numPr>
          <w:ilvl w:val="4"/>
          <w:numId w:val="34"/>
        </w:numPr>
        <w:autoSpaceDE w:val="0"/>
        <w:autoSpaceDN w:val="0"/>
        <w:adjustRightInd w:val="0"/>
        <w:contextualSpacing/>
        <w:rPr>
          <w:rFonts w:asciiTheme="minorHAnsi" w:hAnsiTheme="minorHAnsi" w:cs="Arial"/>
          <w:b/>
        </w:rPr>
      </w:pPr>
      <w:r w:rsidRPr="00FF0BB2">
        <w:rPr>
          <w:rFonts w:asciiTheme="minorHAnsi" w:hAnsiTheme="minorHAnsi" w:cstheme="minorHAnsi"/>
        </w:rPr>
        <w:t>ASHRAE 90.1: Boiler shall comply with the energy efficiency requirements of the latest edition of the ASHRAE 90.1 standard.</w:t>
      </w:r>
    </w:p>
    <w:p w14:paraId="091C8683" w14:textId="77777777" w:rsidR="00FF0BB2" w:rsidRPr="00FF0BB2" w:rsidRDefault="00743B2E" w:rsidP="00FF0BB2">
      <w:pPr>
        <w:pStyle w:val="ListParagraph"/>
        <w:numPr>
          <w:ilvl w:val="4"/>
          <w:numId w:val="34"/>
        </w:numPr>
        <w:autoSpaceDE w:val="0"/>
        <w:autoSpaceDN w:val="0"/>
        <w:adjustRightInd w:val="0"/>
        <w:contextualSpacing/>
        <w:rPr>
          <w:rFonts w:asciiTheme="minorHAnsi" w:hAnsiTheme="minorHAnsi" w:cs="Arial"/>
          <w:b/>
        </w:rPr>
      </w:pPr>
      <w:r w:rsidRPr="00FF0BB2">
        <w:rPr>
          <w:rFonts w:asciiTheme="minorHAnsi" w:hAnsiTheme="minorHAnsi"/>
        </w:rPr>
        <w:t>The entire boiler system as installed shall conform to the manufacturer’s instructions, applicable codes and associated National Board requirements.</w:t>
      </w:r>
    </w:p>
    <w:p w14:paraId="17DB3E30" w14:textId="77777777" w:rsidR="00FF0BB2" w:rsidRPr="00FF0BB2" w:rsidRDefault="00743B2E" w:rsidP="00FF0BB2">
      <w:pPr>
        <w:pStyle w:val="ListParagraph"/>
        <w:numPr>
          <w:ilvl w:val="4"/>
          <w:numId w:val="34"/>
        </w:numPr>
        <w:autoSpaceDE w:val="0"/>
        <w:autoSpaceDN w:val="0"/>
        <w:adjustRightInd w:val="0"/>
        <w:contextualSpacing/>
        <w:rPr>
          <w:rFonts w:asciiTheme="minorHAnsi" w:hAnsiTheme="minorHAnsi" w:cs="Arial"/>
          <w:b/>
        </w:rPr>
      </w:pPr>
      <w:r w:rsidRPr="00FF0BB2">
        <w:rPr>
          <w:rFonts w:asciiTheme="minorHAnsi" w:hAnsiTheme="minorHAnsi" w:cstheme="minorHAnsi"/>
          <w:b/>
        </w:rPr>
        <w:t>Manufacturer’s Qualifications:</w:t>
      </w:r>
      <w:r w:rsidRPr="00FF0BB2">
        <w:rPr>
          <w:rFonts w:asciiTheme="minorHAnsi" w:hAnsiTheme="minorHAnsi" w:cstheme="minorHAnsi"/>
        </w:rPr>
        <w:t xml:space="preserve"> The boiler manufacturer shall regularly engage in the production of welded stainless steel helical coil pressure vessels. The boiler manufacturer shall have a history and experience of </w:t>
      </w:r>
      <w:r w:rsidRPr="00FF0BB2">
        <w:rPr>
          <w:rFonts w:asciiTheme="minorHAnsi" w:hAnsiTheme="minorHAnsi" w:cstheme="minorHAnsi"/>
        </w:rPr>
        <w:lastRenderedPageBreak/>
        <w:t>producing water tube condensing hydronic boilers, and such water tube condensing boilers have been in satisfactory use and service for not less than twenty-five (25) years. Those companies without twenty-five years of experience in standard production condensing water tube boilers shall not be considered.</w:t>
      </w:r>
    </w:p>
    <w:p w14:paraId="18503642" w14:textId="77777777" w:rsidR="00FF0BB2" w:rsidRPr="00FF0BB2" w:rsidRDefault="00743B2E" w:rsidP="00FF0BB2">
      <w:pPr>
        <w:pStyle w:val="ListParagraph"/>
        <w:numPr>
          <w:ilvl w:val="4"/>
          <w:numId w:val="34"/>
        </w:numPr>
        <w:autoSpaceDE w:val="0"/>
        <w:autoSpaceDN w:val="0"/>
        <w:adjustRightInd w:val="0"/>
        <w:contextualSpacing/>
        <w:rPr>
          <w:rFonts w:asciiTheme="minorHAnsi" w:hAnsiTheme="minorHAnsi" w:cs="Arial"/>
          <w:b/>
        </w:rPr>
      </w:pPr>
      <w:r w:rsidRPr="00FF0BB2">
        <w:rPr>
          <w:rFonts w:asciiTheme="minorHAnsi" w:hAnsiTheme="minorHAnsi" w:cstheme="minorHAnsi"/>
          <w:b/>
        </w:rPr>
        <w:t>Manufacturer’s Failure Rate:</w:t>
      </w:r>
      <w:r w:rsidRPr="00FF0BB2">
        <w:rPr>
          <w:rFonts w:asciiTheme="minorHAnsi" w:hAnsiTheme="minorHAnsi" w:cstheme="minorHAnsi"/>
        </w:rPr>
        <w:t xml:space="preserve"> The boiler manufacturer shall produce its own heat exchangers. Boiler manufacturer shall have a history of producing over 100,000 heat exchangers with a heat exchanger failure rate of no more than 0.01% during the warranty period.</w:t>
      </w:r>
    </w:p>
    <w:p w14:paraId="6A800738" w14:textId="18D7785F" w:rsidR="00FF0BB2" w:rsidRPr="00FF0BB2" w:rsidRDefault="00743B2E" w:rsidP="00FF0BB2">
      <w:pPr>
        <w:pStyle w:val="ListParagraph"/>
        <w:numPr>
          <w:ilvl w:val="4"/>
          <w:numId w:val="34"/>
        </w:numPr>
        <w:autoSpaceDE w:val="0"/>
        <w:autoSpaceDN w:val="0"/>
        <w:adjustRightInd w:val="0"/>
        <w:contextualSpacing/>
        <w:rPr>
          <w:rFonts w:asciiTheme="minorHAnsi" w:hAnsiTheme="minorHAnsi" w:cs="Arial"/>
          <w:b/>
        </w:rPr>
      </w:pPr>
      <w:r w:rsidRPr="00FF0BB2">
        <w:rPr>
          <w:rFonts w:asciiTheme="minorHAnsi" w:hAnsiTheme="minorHAnsi" w:cstheme="minorHAnsi"/>
          <w:b/>
        </w:rPr>
        <w:t>Manufacturer’s Long-Term Viability:</w:t>
      </w:r>
      <w:r w:rsidRPr="00FF0BB2">
        <w:rPr>
          <w:rFonts w:asciiTheme="minorHAnsi" w:hAnsiTheme="minorHAnsi" w:cstheme="minorHAnsi"/>
        </w:rPr>
        <w:t xml:space="preserve"> To ensure the long term viability of the manufacturer (necessary for replacement parts and warranty claims), the manufacturer shall have revenue in excess of US$500 million annually, and must follow Sarbanes-Oxley accounting practices. Publicly traded or privately held companies shall be considered, but those companies not practicing Sarbanes-Oxley </w:t>
      </w:r>
      <w:r w:rsidR="00FF0BB2">
        <w:rPr>
          <w:rFonts w:asciiTheme="minorHAnsi" w:hAnsiTheme="minorHAnsi" w:cstheme="minorHAnsi"/>
        </w:rPr>
        <w:t xml:space="preserve">general </w:t>
      </w:r>
      <w:r w:rsidRPr="00FF0BB2">
        <w:rPr>
          <w:rFonts w:asciiTheme="minorHAnsi" w:hAnsiTheme="minorHAnsi" w:cstheme="minorHAnsi"/>
        </w:rPr>
        <w:t>accounting principles shall not be allowed.</w:t>
      </w:r>
    </w:p>
    <w:p w14:paraId="4E41068E" w14:textId="77777777" w:rsidR="00FF0BB2" w:rsidRPr="00FF0BB2" w:rsidRDefault="00743B2E" w:rsidP="00FF0BB2">
      <w:pPr>
        <w:pStyle w:val="ListParagraph"/>
        <w:numPr>
          <w:ilvl w:val="4"/>
          <w:numId w:val="34"/>
        </w:numPr>
        <w:autoSpaceDE w:val="0"/>
        <w:autoSpaceDN w:val="0"/>
        <w:adjustRightInd w:val="0"/>
        <w:contextualSpacing/>
        <w:rPr>
          <w:rFonts w:asciiTheme="minorHAnsi" w:hAnsiTheme="minorHAnsi" w:cs="Arial"/>
          <w:b/>
        </w:rPr>
      </w:pPr>
      <w:r w:rsidRPr="00FF0BB2">
        <w:rPr>
          <w:rFonts w:asciiTheme="minorHAnsi" w:hAnsiTheme="minorHAnsi" w:cstheme="minorHAnsi"/>
          <w:b/>
        </w:rPr>
        <w:t>Quality Control:</w:t>
      </w:r>
      <w:r w:rsidRPr="00FF0BB2">
        <w:rPr>
          <w:rFonts w:asciiTheme="minorHAnsi" w:hAnsiTheme="minorHAnsi" w:cstheme="minorHAnsi"/>
        </w:rPr>
        <w:t xml:space="preserve"> The manufacturer shall follow strict quality control standards. For the selected model boiler, it must be standard practice to live fire test 100% of all units produced. The manufacturer shall also validate test all components from outside vendors prior to utilizing such components in their standard production design.</w:t>
      </w:r>
    </w:p>
    <w:p w14:paraId="54733335" w14:textId="77777777" w:rsidR="00FF0BB2" w:rsidRPr="00FF0BB2" w:rsidRDefault="00743B2E" w:rsidP="00FF0BB2">
      <w:pPr>
        <w:pStyle w:val="ListParagraph"/>
        <w:numPr>
          <w:ilvl w:val="4"/>
          <w:numId w:val="34"/>
        </w:numPr>
        <w:autoSpaceDE w:val="0"/>
        <w:autoSpaceDN w:val="0"/>
        <w:adjustRightInd w:val="0"/>
        <w:contextualSpacing/>
        <w:rPr>
          <w:rFonts w:asciiTheme="minorHAnsi" w:hAnsiTheme="minorHAnsi" w:cs="Arial"/>
          <w:b/>
        </w:rPr>
      </w:pPr>
      <w:r w:rsidRPr="00FF0BB2">
        <w:rPr>
          <w:rFonts w:asciiTheme="minorHAnsi" w:hAnsiTheme="minorHAnsi" w:cstheme="minorHAnsi"/>
          <w:b/>
        </w:rPr>
        <w:t>Buy American Act:</w:t>
      </w:r>
      <w:r w:rsidRPr="00FF0BB2">
        <w:rPr>
          <w:rFonts w:asciiTheme="minorHAnsi" w:hAnsiTheme="minorHAnsi" w:cstheme="minorHAnsi"/>
        </w:rPr>
        <w:t xml:space="preserve"> Manufacturer shall meet the standards of the Buy American Act and its products shall be accepted for federal government installations.</w:t>
      </w:r>
    </w:p>
    <w:p w14:paraId="317F151F" w14:textId="3989073D" w:rsidR="00743B2E" w:rsidRPr="00FF0BB2" w:rsidRDefault="00743B2E" w:rsidP="00FF0BB2">
      <w:pPr>
        <w:pStyle w:val="ListParagraph"/>
        <w:numPr>
          <w:ilvl w:val="4"/>
          <w:numId w:val="34"/>
        </w:numPr>
        <w:autoSpaceDE w:val="0"/>
        <w:autoSpaceDN w:val="0"/>
        <w:adjustRightInd w:val="0"/>
        <w:contextualSpacing/>
        <w:rPr>
          <w:rFonts w:asciiTheme="minorHAnsi" w:hAnsiTheme="minorHAnsi" w:cs="Arial"/>
          <w:b/>
        </w:rPr>
      </w:pPr>
      <w:r w:rsidRPr="00FF0BB2">
        <w:rPr>
          <w:rFonts w:asciiTheme="minorHAnsi" w:hAnsiTheme="minorHAnsi" w:cstheme="minorHAnsi"/>
          <w:b/>
        </w:rPr>
        <w:t>Environmental Responsibility:</w:t>
      </w:r>
      <w:r w:rsidRPr="00FF0BB2">
        <w:rPr>
          <w:rFonts w:asciiTheme="minorHAnsi" w:hAnsiTheme="minorHAnsi" w:cstheme="minorHAnsi"/>
        </w:rPr>
        <w:t xml:space="preserve"> The manufacturer shall consider environmental responsibil</w:t>
      </w:r>
      <w:r w:rsidR="00DE6DA9">
        <w:rPr>
          <w:rFonts w:asciiTheme="minorHAnsi" w:hAnsiTheme="minorHAnsi" w:cstheme="minorHAnsi"/>
        </w:rPr>
        <w:t>i</w:t>
      </w:r>
      <w:r w:rsidRPr="00FF0BB2">
        <w:rPr>
          <w:rFonts w:asciiTheme="minorHAnsi" w:hAnsiTheme="minorHAnsi" w:cstheme="minorHAnsi"/>
        </w:rPr>
        <w:t>ty as one of its fundamental core company policies. Manufacturer shall regard quality of performance, economy, and environmental responsibility as equal objectives. Manufacturer shall strictly adhere to all environmental laws and regulations. All packaging materials used shall be environmentally-friendly and recyclable.</w:t>
      </w:r>
    </w:p>
    <w:p w14:paraId="1FE26127" w14:textId="77777777" w:rsidR="00456A02" w:rsidRPr="001B3D78" w:rsidRDefault="00456A02" w:rsidP="00456A02">
      <w:pPr>
        <w:autoSpaceDE w:val="0"/>
        <w:autoSpaceDN w:val="0"/>
        <w:adjustRightInd w:val="0"/>
        <w:spacing w:after="0" w:line="240" w:lineRule="auto"/>
        <w:rPr>
          <w:rFonts w:asciiTheme="minorHAnsi" w:hAnsiTheme="minorHAnsi" w:cs="Arial"/>
          <w:sz w:val="24"/>
          <w:szCs w:val="24"/>
        </w:rPr>
      </w:pPr>
    </w:p>
    <w:p w14:paraId="010754CF" w14:textId="77777777" w:rsidR="00EE50EE" w:rsidRPr="001B3D78" w:rsidRDefault="00456A02" w:rsidP="00EE50EE">
      <w:pPr>
        <w:pStyle w:val="ListParagraph"/>
        <w:numPr>
          <w:ilvl w:val="1"/>
          <w:numId w:val="5"/>
        </w:numPr>
        <w:autoSpaceDE w:val="0"/>
        <w:autoSpaceDN w:val="0"/>
        <w:adjustRightInd w:val="0"/>
        <w:contextualSpacing/>
        <w:jc w:val="both"/>
        <w:rPr>
          <w:rFonts w:asciiTheme="minorHAnsi" w:hAnsiTheme="minorHAnsi" w:cs="Arial"/>
        </w:rPr>
      </w:pPr>
      <w:r w:rsidRPr="001B3D78">
        <w:rPr>
          <w:rFonts w:asciiTheme="minorHAnsi" w:hAnsiTheme="minorHAnsi" w:cs="Arial"/>
          <w:b/>
        </w:rPr>
        <w:t>WARRANTY</w:t>
      </w:r>
    </w:p>
    <w:p w14:paraId="18F90D84" w14:textId="77777777" w:rsidR="00EE50EE" w:rsidRDefault="00EE50EE" w:rsidP="00EE50EE">
      <w:pPr>
        <w:pStyle w:val="ListParagraph"/>
        <w:numPr>
          <w:ilvl w:val="0"/>
          <w:numId w:val="40"/>
        </w:numPr>
        <w:autoSpaceDE w:val="0"/>
        <w:autoSpaceDN w:val="0"/>
        <w:adjustRightInd w:val="0"/>
        <w:contextualSpacing/>
        <w:jc w:val="both"/>
        <w:rPr>
          <w:rFonts w:asciiTheme="minorHAnsi" w:hAnsiTheme="minorHAnsi" w:cs="Arial"/>
        </w:rPr>
      </w:pPr>
      <w:r w:rsidRPr="001B3D78">
        <w:rPr>
          <w:rFonts w:asciiTheme="minorHAnsi" w:hAnsiTheme="minorHAnsi" w:cs="Arial"/>
        </w:rPr>
        <w:t xml:space="preserve">The boiler manufacturer shall warrant each boiler, including boiler, trim, boiler control system, and all related components and accessories against defects in workmanship and material for a period of 18 months from date of shipment or 12 months from date of installation, whichever comes first. </w:t>
      </w:r>
    </w:p>
    <w:p w14:paraId="6CBC1BDB" w14:textId="4C4C3535" w:rsidR="00374431" w:rsidRPr="001B3D78" w:rsidRDefault="00374431" w:rsidP="00EE50EE">
      <w:pPr>
        <w:pStyle w:val="ListParagraph"/>
        <w:numPr>
          <w:ilvl w:val="0"/>
          <w:numId w:val="40"/>
        </w:numPr>
        <w:autoSpaceDE w:val="0"/>
        <w:autoSpaceDN w:val="0"/>
        <w:adjustRightInd w:val="0"/>
        <w:contextualSpacing/>
        <w:jc w:val="both"/>
        <w:rPr>
          <w:rFonts w:asciiTheme="minorHAnsi" w:hAnsiTheme="minorHAnsi" w:cs="Arial"/>
        </w:rPr>
      </w:pPr>
      <w:r>
        <w:rPr>
          <w:rFonts w:asciiTheme="minorHAnsi" w:hAnsiTheme="minorHAnsi" w:cs="Arial"/>
        </w:rPr>
        <w:lastRenderedPageBreak/>
        <w:t>The mesh burner head shall be warranted for a period of five (5) years from the date of manufacture when installed, operated, and maintained in accordance with the manufacturer’s installation and operation manual.</w:t>
      </w:r>
    </w:p>
    <w:p w14:paraId="6FCB56CB" w14:textId="4E7BCA1A" w:rsidR="00EE50EE" w:rsidRPr="001B3D78" w:rsidRDefault="00EE50EE" w:rsidP="00EE50EE">
      <w:pPr>
        <w:pStyle w:val="ListParagraph"/>
        <w:numPr>
          <w:ilvl w:val="0"/>
          <w:numId w:val="40"/>
        </w:numPr>
        <w:autoSpaceDE w:val="0"/>
        <w:autoSpaceDN w:val="0"/>
        <w:adjustRightInd w:val="0"/>
        <w:contextualSpacing/>
        <w:jc w:val="both"/>
        <w:rPr>
          <w:rFonts w:asciiTheme="minorHAnsi" w:hAnsiTheme="minorHAnsi" w:cs="Arial"/>
        </w:rPr>
      </w:pPr>
      <w:r w:rsidRPr="001B3D78">
        <w:rPr>
          <w:rFonts w:asciiTheme="minorHAnsi" w:hAnsiTheme="minorHAnsi" w:cs="Arial"/>
        </w:rPr>
        <w:t>Heat exchanger shall be warranted for a period of ten (10) years no</w:t>
      </w:r>
      <w:r w:rsidR="00307856">
        <w:rPr>
          <w:rFonts w:asciiTheme="minorHAnsi" w:hAnsiTheme="minorHAnsi" w:cs="Arial"/>
        </w:rPr>
        <w:t>n-prorated from date of manufacture</w:t>
      </w:r>
      <w:r w:rsidRPr="001B3D78">
        <w:rPr>
          <w:rFonts w:asciiTheme="minorHAnsi" w:hAnsiTheme="minorHAnsi" w:cs="Arial"/>
        </w:rPr>
        <w:t xml:space="preserve">. </w:t>
      </w:r>
      <w:r w:rsidR="00307856">
        <w:rPr>
          <w:rFonts w:asciiTheme="minorHAnsi" w:hAnsiTheme="minorHAnsi" w:cs="Arial"/>
        </w:rPr>
        <w:t>This 10 year non-prorated warranty includes coverage of dama</w:t>
      </w:r>
      <w:r w:rsidR="00DE6DA9">
        <w:rPr>
          <w:rFonts w:asciiTheme="minorHAnsi" w:hAnsiTheme="minorHAnsi" w:cs="Arial"/>
        </w:rPr>
        <w:t xml:space="preserve">ge caused by corrosion, </w:t>
      </w:r>
      <w:r w:rsidR="00307856">
        <w:rPr>
          <w:rFonts w:asciiTheme="minorHAnsi" w:hAnsiTheme="minorHAnsi" w:cs="Arial"/>
        </w:rPr>
        <w:t>leakage and materials when installed, operated, and maintained in accordance with the manufacturer’s installation and operation manual.</w:t>
      </w:r>
      <w:r w:rsidR="00DE6DA9">
        <w:rPr>
          <w:rFonts w:asciiTheme="minorHAnsi" w:hAnsiTheme="minorHAnsi" w:cs="Arial"/>
        </w:rPr>
        <w:t xml:space="preserve"> The heat exchanger shall be warranted against damage from thermal shock for the lifetime of the boiler when installed, operated, and maintained in accordance with the manufacturer’s installation and operation manual.</w:t>
      </w:r>
    </w:p>
    <w:p w14:paraId="3B549C7D" w14:textId="66CD9A10" w:rsidR="00EE50EE" w:rsidRPr="001B3D78" w:rsidRDefault="00EE50EE" w:rsidP="00EE50EE">
      <w:pPr>
        <w:pStyle w:val="ListParagraph"/>
        <w:numPr>
          <w:ilvl w:val="0"/>
          <w:numId w:val="40"/>
        </w:numPr>
        <w:autoSpaceDE w:val="0"/>
        <w:autoSpaceDN w:val="0"/>
        <w:adjustRightInd w:val="0"/>
        <w:contextualSpacing/>
        <w:jc w:val="both"/>
        <w:rPr>
          <w:rFonts w:asciiTheme="minorHAnsi" w:hAnsiTheme="minorHAnsi" w:cs="Arial"/>
        </w:rPr>
      </w:pPr>
      <w:r w:rsidRPr="001B3D78">
        <w:rPr>
          <w:rFonts w:asciiTheme="minorHAnsi" w:hAnsiTheme="minorHAnsi" w:cstheme="minorHAnsi"/>
        </w:rPr>
        <w:t>The manufacturer will replace, exchange or credit at their option, FOB factory, any parts per the terms above, provided the equipment has been installed, operated and maintained in accordance with the Installation, Operation &amp; Maintenance Manual.</w:t>
      </w:r>
    </w:p>
    <w:p w14:paraId="73D325C8" w14:textId="77777777" w:rsidR="00EE50EE" w:rsidRPr="00456A02" w:rsidRDefault="00EE50EE" w:rsidP="00EE50EE">
      <w:pPr>
        <w:pStyle w:val="ListParagraph"/>
        <w:autoSpaceDE w:val="0"/>
        <w:autoSpaceDN w:val="0"/>
        <w:adjustRightInd w:val="0"/>
        <w:ind w:left="1069"/>
        <w:contextualSpacing/>
        <w:jc w:val="both"/>
        <w:rPr>
          <w:rFonts w:ascii="Arial" w:hAnsi="Arial" w:cs="Arial"/>
          <w:color w:val="FF0000"/>
        </w:rPr>
      </w:pPr>
    </w:p>
    <w:p w14:paraId="2F605F42" w14:textId="77777777" w:rsidR="00456A02" w:rsidRPr="00456A02" w:rsidRDefault="00456A02" w:rsidP="00456A02">
      <w:pPr>
        <w:autoSpaceDE w:val="0"/>
        <w:autoSpaceDN w:val="0"/>
        <w:adjustRightInd w:val="0"/>
        <w:spacing w:after="0" w:line="240" w:lineRule="auto"/>
        <w:rPr>
          <w:rFonts w:ascii="Arial" w:hAnsi="Arial" w:cs="Arial"/>
          <w:b/>
          <w:color w:val="FF0000"/>
          <w:sz w:val="24"/>
          <w:szCs w:val="24"/>
        </w:rPr>
      </w:pPr>
    </w:p>
    <w:p w14:paraId="1F3331AF" w14:textId="77777777" w:rsidR="00456A02" w:rsidRPr="004E63BC" w:rsidRDefault="00456A02" w:rsidP="00456A02">
      <w:pPr>
        <w:pStyle w:val="ListParagraph"/>
        <w:autoSpaceDE w:val="0"/>
        <w:autoSpaceDN w:val="0"/>
        <w:adjustRightInd w:val="0"/>
        <w:jc w:val="both"/>
        <w:rPr>
          <w:rFonts w:asciiTheme="minorHAnsi" w:hAnsiTheme="minorHAnsi" w:cs="Arial"/>
          <w:b/>
        </w:rPr>
      </w:pPr>
      <w:r w:rsidRPr="004E63BC">
        <w:rPr>
          <w:rFonts w:asciiTheme="minorHAnsi" w:hAnsiTheme="minorHAnsi" w:cs="Arial"/>
          <w:b/>
        </w:rPr>
        <w:t>PART 2 – PRODUCTS</w:t>
      </w:r>
    </w:p>
    <w:p w14:paraId="0A05BDBA" w14:textId="52834840" w:rsidR="00456A02" w:rsidRPr="004E63BC" w:rsidRDefault="009E41C1" w:rsidP="00456A02">
      <w:pPr>
        <w:pStyle w:val="ListParagraph"/>
        <w:numPr>
          <w:ilvl w:val="0"/>
          <w:numId w:val="14"/>
        </w:numPr>
        <w:autoSpaceDE w:val="0"/>
        <w:autoSpaceDN w:val="0"/>
        <w:adjustRightInd w:val="0"/>
        <w:contextualSpacing/>
        <w:jc w:val="both"/>
        <w:rPr>
          <w:rFonts w:asciiTheme="minorHAnsi" w:hAnsiTheme="minorHAnsi" w:cs="Arial"/>
          <w:b/>
        </w:rPr>
      </w:pPr>
      <w:r w:rsidRPr="004E63BC">
        <w:rPr>
          <w:rFonts w:asciiTheme="minorHAnsi" w:hAnsiTheme="minorHAnsi" w:cs="Arial"/>
          <w:b/>
        </w:rPr>
        <w:t xml:space="preserve">ACCEPTABLE </w:t>
      </w:r>
      <w:r w:rsidR="00456A02" w:rsidRPr="004E63BC">
        <w:rPr>
          <w:rFonts w:asciiTheme="minorHAnsi" w:hAnsiTheme="minorHAnsi" w:cs="Arial"/>
          <w:b/>
        </w:rPr>
        <w:t>MANUFACTURERS</w:t>
      </w:r>
    </w:p>
    <w:p w14:paraId="15DAF85D" w14:textId="1F3BF3BF" w:rsidR="00FB288E" w:rsidRPr="004E63BC" w:rsidRDefault="009E41C1" w:rsidP="00456A02">
      <w:pPr>
        <w:pStyle w:val="ListParagraph"/>
        <w:numPr>
          <w:ilvl w:val="0"/>
          <w:numId w:val="15"/>
        </w:numPr>
        <w:autoSpaceDE w:val="0"/>
        <w:autoSpaceDN w:val="0"/>
        <w:adjustRightInd w:val="0"/>
        <w:contextualSpacing/>
        <w:jc w:val="both"/>
        <w:rPr>
          <w:rFonts w:asciiTheme="minorHAnsi" w:hAnsiTheme="minorHAnsi" w:cs="Arial"/>
          <w:bCs/>
        </w:rPr>
      </w:pPr>
      <w:r w:rsidRPr="004E63BC">
        <w:rPr>
          <w:rFonts w:asciiTheme="minorHAnsi" w:hAnsiTheme="minorHAnsi" w:cs="Arial"/>
        </w:rPr>
        <w:t>This specification is based on the Array Series Boiler manufactured by Riello Corporation, a fully-owned subsidiary of</w:t>
      </w:r>
      <w:r w:rsidR="00210897">
        <w:rPr>
          <w:rFonts w:asciiTheme="minorHAnsi" w:hAnsiTheme="minorHAnsi" w:cs="Arial"/>
        </w:rPr>
        <w:t xml:space="preserve"> Carrier Corporation</w:t>
      </w:r>
      <w:r w:rsidRPr="004E63BC">
        <w:rPr>
          <w:rFonts w:asciiTheme="minorHAnsi" w:hAnsiTheme="minorHAnsi" w:cs="Arial"/>
        </w:rPr>
        <w:t>.</w:t>
      </w:r>
      <w:r w:rsidR="00FB288E" w:rsidRPr="004E63BC">
        <w:rPr>
          <w:rFonts w:asciiTheme="minorHAnsi" w:hAnsiTheme="minorHAnsi" w:cs="Arial"/>
        </w:rPr>
        <w:t xml:space="preserve"> Equivalent boilers and manufacturers must meet all performance and design criteria contained in this specification. Equivalent boilers will be accepted only with prior approval from the applicable design engineer. </w:t>
      </w:r>
    </w:p>
    <w:p w14:paraId="435F3AFA" w14:textId="524F4257" w:rsidR="00FB288E" w:rsidRPr="003D7F9E" w:rsidRDefault="00FB288E" w:rsidP="00456A02">
      <w:pPr>
        <w:pStyle w:val="ListParagraph"/>
        <w:numPr>
          <w:ilvl w:val="0"/>
          <w:numId w:val="15"/>
        </w:numPr>
        <w:autoSpaceDE w:val="0"/>
        <w:autoSpaceDN w:val="0"/>
        <w:adjustRightInd w:val="0"/>
        <w:contextualSpacing/>
        <w:jc w:val="both"/>
        <w:rPr>
          <w:rFonts w:asciiTheme="minorHAnsi" w:hAnsiTheme="minorHAnsi" w:cs="Arial"/>
          <w:bCs/>
        </w:rPr>
      </w:pPr>
      <w:r w:rsidRPr="003D7F9E">
        <w:rPr>
          <w:rFonts w:asciiTheme="minorHAnsi" w:hAnsiTheme="minorHAnsi" w:cs="Arial"/>
          <w:bCs/>
        </w:rPr>
        <w:t>The following boiler models shall be considered:</w:t>
      </w:r>
      <w:r w:rsidRPr="003D7F9E">
        <w:rPr>
          <w:rFonts w:asciiTheme="minorHAnsi" w:hAnsiTheme="minorHAnsi" w:cs="Arial"/>
          <w:bCs/>
        </w:rPr>
        <w:br/>
        <w:t>Riello Array Boiler model AR</w:t>
      </w:r>
      <w:r w:rsidR="00204590" w:rsidRPr="003D7F9E">
        <w:rPr>
          <w:rFonts w:asciiTheme="minorHAnsi" w:hAnsiTheme="minorHAnsi" w:cs="Arial"/>
          <w:bCs/>
        </w:rPr>
        <w:t>8</w:t>
      </w:r>
      <w:r w:rsidRPr="003D7F9E">
        <w:rPr>
          <w:rFonts w:asciiTheme="minorHAnsi" w:hAnsiTheme="minorHAnsi" w:cs="Arial"/>
          <w:bCs/>
        </w:rPr>
        <w:t>00 (</w:t>
      </w:r>
      <w:r w:rsidR="00204590" w:rsidRPr="003D7F9E">
        <w:rPr>
          <w:rFonts w:asciiTheme="minorHAnsi" w:hAnsiTheme="minorHAnsi" w:cs="Arial"/>
          <w:bCs/>
        </w:rPr>
        <w:t>8</w:t>
      </w:r>
      <w:r w:rsidRPr="003D7F9E">
        <w:rPr>
          <w:rFonts w:asciiTheme="minorHAnsi" w:hAnsiTheme="minorHAnsi" w:cs="Arial"/>
          <w:bCs/>
        </w:rPr>
        <w:t>00,000 Btu/hr input)</w:t>
      </w:r>
    </w:p>
    <w:p w14:paraId="2B2FD2AA" w14:textId="77777777" w:rsidR="00204590" w:rsidRPr="003D7F9E" w:rsidRDefault="00204590" w:rsidP="00204590">
      <w:pPr>
        <w:pStyle w:val="ListParagraph"/>
        <w:autoSpaceDE w:val="0"/>
        <w:autoSpaceDN w:val="0"/>
        <w:adjustRightInd w:val="0"/>
        <w:ind w:left="1865"/>
        <w:contextualSpacing/>
        <w:jc w:val="both"/>
        <w:rPr>
          <w:rFonts w:asciiTheme="minorHAnsi" w:hAnsiTheme="minorHAnsi" w:cs="Arial"/>
          <w:bCs/>
        </w:rPr>
      </w:pPr>
      <w:r w:rsidRPr="003D7F9E">
        <w:rPr>
          <w:rFonts w:asciiTheme="minorHAnsi" w:hAnsiTheme="minorHAnsi" w:cs="Arial"/>
          <w:bCs/>
        </w:rPr>
        <w:t>Riello Array Boiler model AR1000 (1,000,000 Btu/hr input)</w:t>
      </w:r>
    </w:p>
    <w:p w14:paraId="376655EC" w14:textId="0AFD7581" w:rsidR="00FB288E" w:rsidRPr="003D7F9E" w:rsidRDefault="00FB288E" w:rsidP="00FB288E">
      <w:pPr>
        <w:pStyle w:val="ListParagraph"/>
        <w:autoSpaceDE w:val="0"/>
        <w:autoSpaceDN w:val="0"/>
        <w:adjustRightInd w:val="0"/>
        <w:ind w:left="1865"/>
        <w:contextualSpacing/>
        <w:jc w:val="both"/>
        <w:rPr>
          <w:rFonts w:asciiTheme="minorHAnsi" w:hAnsiTheme="minorHAnsi" w:cs="Arial"/>
          <w:bCs/>
        </w:rPr>
      </w:pPr>
      <w:r w:rsidRPr="003D7F9E">
        <w:rPr>
          <w:rFonts w:asciiTheme="minorHAnsi" w:hAnsiTheme="minorHAnsi" w:cs="Arial"/>
          <w:bCs/>
        </w:rPr>
        <w:t>Riello Array Boiler model AR1500 (1,500,000 Btu/hr input)</w:t>
      </w:r>
    </w:p>
    <w:p w14:paraId="2770B4D0" w14:textId="1B5620CE" w:rsidR="00FB288E" w:rsidRPr="003D7F9E" w:rsidRDefault="00FB288E" w:rsidP="00FB288E">
      <w:pPr>
        <w:pStyle w:val="ListParagraph"/>
        <w:autoSpaceDE w:val="0"/>
        <w:autoSpaceDN w:val="0"/>
        <w:adjustRightInd w:val="0"/>
        <w:ind w:left="1865"/>
        <w:contextualSpacing/>
        <w:jc w:val="both"/>
        <w:rPr>
          <w:rFonts w:asciiTheme="minorHAnsi" w:hAnsiTheme="minorHAnsi" w:cs="Arial"/>
          <w:bCs/>
        </w:rPr>
      </w:pPr>
      <w:r w:rsidRPr="003D7F9E">
        <w:rPr>
          <w:rFonts w:asciiTheme="minorHAnsi" w:hAnsiTheme="minorHAnsi" w:cs="Arial"/>
          <w:bCs/>
        </w:rPr>
        <w:t>Riello Array Boiler model AR2000 (2,000,000 Btu/hr input)</w:t>
      </w:r>
    </w:p>
    <w:p w14:paraId="7A4DB0B1" w14:textId="15E515CE" w:rsidR="00FB288E" w:rsidRPr="003D7F9E" w:rsidRDefault="00FB288E" w:rsidP="00FB288E">
      <w:pPr>
        <w:pStyle w:val="ListParagraph"/>
        <w:autoSpaceDE w:val="0"/>
        <w:autoSpaceDN w:val="0"/>
        <w:adjustRightInd w:val="0"/>
        <w:ind w:left="1865"/>
        <w:contextualSpacing/>
        <w:jc w:val="both"/>
        <w:rPr>
          <w:rFonts w:asciiTheme="minorHAnsi" w:hAnsiTheme="minorHAnsi" w:cs="Arial"/>
          <w:bCs/>
        </w:rPr>
      </w:pPr>
      <w:r w:rsidRPr="003D7F9E">
        <w:rPr>
          <w:rFonts w:asciiTheme="minorHAnsi" w:hAnsiTheme="minorHAnsi" w:cs="Arial"/>
          <w:bCs/>
        </w:rPr>
        <w:t>Riello Array Boiler model AR3000 (3,000,000 Btu/hr input)</w:t>
      </w:r>
    </w:p>
    <w:p w14:paraId="108238B6" w14:textId="1273E29D" w:rsidR="00FB288E" w:rsidRPr="004E63BC" w:rsidRDefault="00FB288E" w:rsidP="007F544E">
      <w:pPr>
        <w:pStyle w:val="ListParagraph"/>
        <w:autoSpaceDE w:val="0"/>
        <w:autoSpaceDN w:val="0"/>
        <w:adjustRightInd w:val="0"/>
        <w:ind w:left="1865"/>
        <w:contextualSpacing/>
        <w:jc w:val="both"/>
        <w:rPr>
          <w:rFonts w:asciiTheme="minorHAnsi" w:hAnsiTheme="minorHAnsi" w:cs="Arial"/>
          <w:bCs/>
        </w:rPr>
      </w:pPr>
      <w:r w:rsidRPr="003D7F9E">
        <w:rPr>
          <w:rFonts w:asciiTheme="minorHAnsi" w:hAnsiTheme="minorHAnsi" w:cs="Arial"/>
          <w:bCs/>
        </w:rPr>
        <w:t>Riello Array Boiler model AR4000 (4,000,000 Btu/hr input)</w:t>
      </w:r>
    </w:p>
    <w:p w14:paraId="25B3638C" w14:textId="62CB1343" w:rsidR="007F544E" w:rsidRPr="004E63BC" w:rsidRDefault="007F544E" w:rsidP="00456A02">
      <w:pPr>
        <w:pStyle w:val="ListParagraph"/>
        <w:numPr>
          <w:ilvl w:val="0"/>
          <w:numId w:val="15"/>
        </w:numPr>
        <w:autoSpaceDE w:val="0"/>
        <w:autoSpaceDN w:val="0"/>
        <w:adjustRightInd w:val="0"/>
        <w:contextualSpacing/>
        <w:jc w:val="both"/>
        <w:rPr>
          <w:rFonts w:asciiTheme="minorHAnsi" w:hAnsiTheme="minorHAnsi" w:cs="Arial"/>
          <w:bCs/>
        </w:rPr>
      </w:pPr>
      <w:r w:rsidRPr="004E63BC">
        <w:rPr>
          <w:rFonts w:asciiTheme="minorHAnsi" w:hAnsiTheme="minorHAnsi" w:cs="Arial"/>
        </w:rPr>
        <w:t>The manufacturer must have factory employed service personnel. In addition, the boiler manufacturer must offer a factory service training program, where third-party</w:t>
      </w:r>
      <w:r w:rsidR="002C588A" w:rsidRPr="004E63BC">
        <w:rPr>
          <w:rFonts w:asciiTheme="minorHAnsi" w:hAnsiTheme="minorHAnsi" w:cs="Arial"/>
        </w:rPr>
        <w:t>/local</w:t>
      </w:r>
      <w:r w:rsidRPr="004E63BC">
        <w:rPr>
          <w:rFonts w:asciiTheme="minorHAnsi" w:hAnsiTheme="minorHAnsi" w:cs="Arial"/>
        </w:rPr>
        <w:t xml:space="preserve"> service technicians may become ‘factory-certified’ trained in the </w:t>
      </w:r>
      <w:r w:rsidR="00145711" w:rsidRPr="004E63BC">
        <w:rPr>
          <w:rFonts w:asciiTheme="minorHAnsi" w:hAnsiTheme="minorHAnsi" w:cs="Arial"/>
        </w:rPr>
        <w:t xml:space="preserve">start-up, </w:t>
      </w:r>
      <w:r w:rsidRPr="004E63BC">
        <w:rPr>
          <w:rFonts w:asciiTheme="minorHAnsi" w:hAnsiTheme="minorHAnsi" w:cs="Arial"/>
        </w:rPr>
        <w:t xml:space="preserve">operation, maintenance and service of the specified boiler model. The manufacturer must offer these </w:t>
      </w:r>
      <w:r w:rsidR="002C588A" w:rsidRPr="004E63BC">
        <w:rPr>
          <w:rFonts w:asciiTheme="minorHAnsi" w:hAnsiTheme="minorHAnsi" w:cs="Arial"/>
        </w:rPr>
        <w:t xml:space="preserve">training classes on a regular basis, with a minimum of at least six classes </w:t>
      </w:r>
      <w:r w:rsidR="00145711" w:rsidRPr="004E63BC">
        <w:rPr>
          <w:rFonts w:asciiTheme="minorHAnsi" w:hAnsiTheme="minorHAnsi" w:cs="Arial"/>
        </w:rPr>
        <w:t xml:space="preserve">scheduled </w:t>
      </w:r>
      <w:r w:rsidR="002C588A" w:rsidRPr="004E63BC">
        <w:rPr>
          <w:rFonts w:asciiTheme="minorHAnsi" w:hAnsiTheme="minorHAnsi" w:cs="Arial"/>
        </w:rPr>
        <w:t>annually.</w:t>
      </w:r>
    </w:p>
    <w:p w14:paraId="305AA8E1" w14:textId="21D8CE54" w:rsidR="00145711" w:rsidRPr="00791AB7" w:rsidRDefault="00145711" w:rsidP="00456A02">
      <w:pPr>
        <w:pStyle w:val="ListParagraph"/>
        <w:numPr>
          <w:ilvl w:val="0"/>
          <w:numId w:val="15"/>
        </w:numPr>
        <w:autoSpaceDE w:val="0"/>
        <w:autoSpaceDN w:val="0"/>
        <w:adjustRightInd w:val="0"/>
        <w:contextualSpacing/>
        <w:jc w:val="both"/>
        <w:rPr>
          <w:rFonts w:asciiTheme="minorHAnsi" w:hAnsiTheme="minorHAnsi" w:cs="Arial"/>
          <w:bCs/>
        </w:rPr>
      </w:pPr>
      <w:r w:rsidRPr="004E63BC">
        <w:rPr>
          <w:rFonts w:asciiTheme="minorHAnsi" w:hAnsiTheme="minorHAnsi" w:cs="Arial"/>
        </w:rPr>
        <w:lastRenderedPageBreak/>
        <w:t xml:space="preserve">The manufacturer shall be capable of meeting the performance and design specifications with their standard-production product offering. </w:t>
      </w:r>
      <w:r w:rsidRPr="00791AB7">
        <w:rPr>
          <w:rFonts w:asciiTheme="minorHAnsi" w:hAnsiTheme="minorHAnsi" w:cs="Arial"/>
        </w:rPr>
        <w:t xml:space="preserve">Custom designed or ‘one-off’ models shall not be </w:t>
      </w:r>
      <w:r w:rsidR="004E63BC" w:rsidRPr="00791AB7">
        <w:rPr>
          <w:rFonts w:asciiTheme="minorHAnsi" w:hAnsiTheme="minorHAnsi" w:cs="Arial"/>
        </w:rPr>
        <w:t xml:space="preserve">considered. </w:t>
      </w:r>
    </w:p>
    <w:p w14:paraId="4C394F1E" w14:textId="77777777" w:rsidR="004E63BC" w:rsidRPr="00791AB7" w:rsidRDefault="004E63BC" w:rsidP="004E63BC">
      <w:pPr>
        <w:pStyle w:val="ListParagraph"/>
        <w:autoSpaceDE w:val="0"/>
        <w:autoSpaceDN w:val="0"/>
        <w:adjustRightInd w:val="0"/>
        <w:ind w:left="1865"/>
        <w:contextualSpacing/>
        <w:jc w:val="both"/>
        <w:rPr>
          <w:rFonts w:asciiTheme="minorHAnsi" w:hAnsiTheme="minorHAnsi" w:cs="Arial"/>
          <w:bCs/>
        </w:rPr>
      </w:pPr>
    </w:p>
    <w:p w14:paraId="37F99CAB" w14:textId="4954AB7A" w:rsidR="004E63BC" w:rsidRPr="00791AB7" w:rsidRDefault="004E63BC" w:rsidP="004E63BC">
      <w:pPr>
        <w:pStyle w:val="ListParagraph"/>
        <w:numPr>
          <w:ilvl w:val="1"/>
          <w:numId w:val="45"/>
        </w:numPr>
        <w:autoSpaceDE w:val="0"/>
        <w:autoSpaceDN w:val="0"/>
        <w:adjustRightInd w:val="0"/>
        <w:contextualSpacing/>
        <w:rPr>
          <w:rFonts w:asciiTheme="minorHAnsi" w:hAnsiTheme="minorHAnsi" w:cs="Arial"/>
          <w:bCs/>
        </w:rPr>
      </w:pPr>
      <w:r w:rsidRPr="00791AB7">
        <w:rPr>
          <w:rFonts w:asciiTheme="minorHAnsi" w:hAnsiTheme="minorHAnsi" w:cs="Arial"/>
          <w:bCs/>
        </w:rPr>
        <w:t>CONSTRUCTION</w:t>
      </w:r>
    </w:p>
    <w:p w14:paraId="194C300F" w14:textId="58C4CC5E" w:rsidR="00456A02" w:rsidRPr="00791AB7" w:rsidRDefault="00456A02" w:rsidP="00791AB7">
      <w:pPr>
        <w:pStyle w:val="ListParagraph"/>
        <w:numPr>
          <w:ilvl w:val="0"/>
          <w:numId w:val="47"/>
        </w:numPr>
        <w:autoSpaceDE w:val="0"/>
        <w:autoSpaceDN w:val="0"/>
        <w:adjustRightInd w:val="0"/>
        <w:contextualSpacing/>
        <w:rPr>
          <w:rFonts w:asciiTheme="minorHAnsi" w:hAnsiTheme="minorHAnsi" w:cs="Arial"/>
          <w:bCs/>
        </w:rPr>
      </w:pPr>
      <w:r w:rsidRPr="00791AB7">
        <w:rPr>
          <w:rFonts w:asciiTheme="minorHAnsi" w:hAnsiTheme="minorHAnsi" w:cs="Arial"/>
        </w:rPr>
        <w:t>Furnish and install factory fabricated, assembled and tested stainless steel (AISI 316L</w:t>
      </w:r>
      <w:r w:rsidR="000813FC">
        <w:rPr>
          <w:rFonts w:asciiTheme="minorHAnsi" w:hAnsiTheme="minorHAnsi" w:cs="Arial"/>
        </w:rPr>
        <w:t xml:space="preserve"> or 316Ti</w:t>
      </w:r>
      <w:r w:rsidRPr="00791AB7">
        <w:rPr>
          <w:rFonts w:asciiTheme="minorHAnsi" w:hAnsiTheme="minorHAnsi" w:cs="Arial"/>
        </w:rPr>
        <w:t xml:space="preserve">) water-tube condensing boiler as manufactured by Riello or as approved and accepted by the Engineer. Each boiler shall be complete with all components and accessories necessary for a complete and operable boiler as hereinafter specified. Each boiler shall be assembled with required wiring and piping as a self-contained unit. </w:t>
      </w:r>
    </w:p>
    <w:p w14:paraId="62503B56" w14:textId="73EE6FBD" w:rsidR="007C7FCB" w:rsidRPr="003D7F9E" w:rsidRDefault="00456A02" w:rsidP="00791AB7">
      <w:pPr>
        <w:pStyle w:val="ListParagraph"/>
        <w:numPr>
          <w:ilvl w:val="0"/>
          <w:numId w:val="47"/>
        </w:numPr>
        <w:autoSpaceDE w:val="0"/>
        <w:autoSpaceDN w:val="0"/>
        <w:adjustRightInd w:val="0"/>
        <w:contextualSpacing/>
        <w:jc w:val="both"/>
        <w:rPr>
          <w:rFonts w:asciiTheme="minorHAnsi" w:hAnsiTheme="minorHAnsi" w:cs="Arial"/>
          <w:bCs/>
        </w:rPr>
      </w:pPr>
      <w:r w:rsidRPr="003D7F9E">
        <w:rPr>
          <w:rFonts w:asciiTheme="minorHAnsi" w:hAnsiTheme="minorHAnsi" w:cs="Arial"/>
        </w:rPr>
        <w:t xml:space="preserve">Design: The boiler shall be </w:t>
      </w:r>
      <w:r w:rsidR="00C20F74" w:rsidRPr="003D7F9E">
        <w:rPr>
          <w:rFonts w:asciiTheme="minorHAnsi" w:hAnsiTheme="minorHAnsi" w:cs="Arial"/>
        </w:rPr>
        <w:t xml:space="preserve">a </w:t>
      </w:r>
      <w:r w:rsidRPr="003D7F9E">
        <w:rPr>
          <w:rFonts w:asciiTheme="minorHAnsi" w:hAnsiTheme="minorHAnsi" w:cs="Arial"/>
        </w:rPr>
        <w:t>g</w:t>
      </w:r>
      <w:r w:rsidRPr="003D7F9E">
        <w:rPr>
          <w:rFonts w:asciiTheme="minorHAnsi" w:hAnsiTheme="minorHAnsi" w:cs="Arial"/>
          <w:bCs/>
        </w:rPr>
        <w:t xml:space="preserve">as floor standing condensing boiler with multiple </w:t>
      </w:r>
      <w:r w:rsidR="00EE50EE" w:rsidRPr="003D7F9E">
        <w:rPr>
          <w:rFonts w:asciiTheme="minorHAnsi" w:hAnsiTheme="minorHAnsi" w:cs="Arial"/>
          <w:bCs/>
        </w:rPr>
        <w:t xml:space="preserve">helical coil </w:t>
      </w:r>
      <w:r w:rsidRPr="003D7F9E">
        <w:rPr>
          <w:rFonts w:asciiTheme="minorHAnsi" w:hAnsiTheme="minorHAnsi" w:cs="Arial"/>
          <w:bCs/>
        </w:rPr>
        <w:t xml:space="preserve">stainless steel heat exchangers for redundancy. </w:t>
      </w:r>
      <w:r w:rsidR="007C7FCB" w:rsidRPr="003D7F9E">
        <w:rPr>
          <w:rFonts w:asciiTheme="minorHAnsi" w:hAnsiTheme="minorHAnsi" w:cs="Arial"/>
          <w:bCs/>
        </w:rPr>
        <w:t>To ensure redundancy</w:t>
      </w:r>
      <w:r w:rsidR="003D7F9E" w:rsidRPr="003D7F9E">
        <w:rPr>
          <w:rFonts w:asciiTheme="minorHAnsi" w:hAnsiTheme="minorHAnsi" w:cs="Arial"/>
          <w:bCs/>
        </w:rPr>
        <w:t>,</w:t>
      </w:r>
      <w:r w:rsidR="007C7FCB" w:rsidRPr="003D7F9E">
        <w:rPr>
          <w:rFonts w:asciiTheme="minorHAnsi" w:hAnsiTheme="minorHAnsi" w:cs="Arial"/>
          <w:bCs/>
        </w:rPr>
        <w:t xml:space="preserve"> boilers with single heat exchangers shall not be accepted.</w:t>
      </w:r>
    </w:p>
    <w:p w14:paraId="1ADC7EBA" w14:textId="37DC0915" w:rsidR="00456A02" w:rsidRPr="000813FC" w:rsidRDefault="00456A02" w:rsidP="000813FC">
      <w:pPr>
        <w:pStyle w:val="PR2"/>
        <w:spacing w:before="0"/>
        <w:outlineLvl w:val="9"/>
        <w:rPr>
          <w:rFonts w:asciiTheme="minorHAnsi" w:hAnsiTheme="minorHAnsi"/>
          <w:sz w:val="24"/>
          <w:szCs w:val="24"/>
        </w:rPr>
      </w:pPr>
      <w:r w:rsidRPr="003D7F9E">
        <w:rPr>
          <w:rFonts w:asciiTheme="minorHAnsi" w:hAnsiTheme="minorHAnsi" w:cs="Arial"/>
          <w:bCs/>
          <w:sz w:val="24"/>
          <w:szCs w:val="24"/>
        </w:rPr>
        <w:t>Each 500 MBH module</w:t>
      </w:r>
      <w:r w:rsidR="00204590" w:rsidRPr="003D7F9E">
        <w:rPr>
          <w:rFonts w:asciiTheme="minorHAnsi" w:hAnsiTheme="minorHAnsi" w:cs="Arial"/>
          <w:bCs/>
          <w:sz w:val="24"/>
          <w:szCs w:val="24"/>
        </w:rPr>
        <w:t xml:space="preserve"> (or 399 MBH for the AR800 model)</w:t>
      </w:r>
      <w:r w:rsidRPr="003D7F9E">
        <w:rPr>
          <w:rFonts w:asciiTheme="minorHAnsi" w:hAnsiTheme="minorHAnsi" w:cs="Arial"/>
          <w:bCs/>
          <w:sz w:val="24"/>
          <w:szCs w:val="24"/>
        </w:rPr>
        <w:t xml:space="preserve"> is fully independent and “stand alone” thus allowing boiler operation even if an adjacent module is turned off. </w:t>
      </w:r>
      <w:r w:rsidRPr="003D7F9E">
        <w:rPr>
          <w:rFonts w:asciiTheme="minorHAnsi" w:hAnsiTheme="minorHAnsi" w:cs="Arial"/>
          <w:sz w:val="24"/>
          <w:szCs w:val="24"/>
        </w:rPr>
        <w:t xml:space="preserve">The boiler shall be ETL certified as a condensing boiler. The boiler shall operate with natural gas or propane and have an ETL certified input rating as noted on the drawings, and shall be listed with AHRI and shall have a </w:t>
      </w:r>
      <w:r w:rsidR="00204590" w:rsidRPr="003D7F9E">
        <w:rPr>
          <w:rFonts w:asciiTheme="minorHAnsi" w:hAnsiTheme="minorHAnsi" w:cs="Arial"/>
          <w:sz w:val="24"/>
          <w:szCs w:val="24"/>
        </w:rPr>
        <w:t>certified</w:t>
      </w:r>
      <w:r w:rsidRPr="003D7F9E">
        <w:rPr>
          <w:rFonts w:asciiTheme="minorHAnsi" w:hAnsiTheme="minorHAnsi" w:cs="Arial"/>
          <w:sz w:val="24"/>
          <w:szCs w:val="24"/>
        </w:rPr>
        <w:t xml:space="preserve"> thermal efficiency rating of 96.1% at rated input. The boiler shall be designed for a minimum of 10:1 turn down on AR1000, 15:1 turn down on AR1500, 20:1 turn down on </w:t>
      </w:r>
      <w:r w:rsidR="00204590" w:rsidRPr="003D7F9E">
        <w:rPr>
          <w:rFonts w:asciiTheme="minorHAnsi" w:hAnsiTheme="minorHAnsi" w:cs="Arial"/>
          <w:sz w:val="24"/>
          <w:szCs w:val="24"/>
        </w:rPr>
        <w:t xml:space="preserve">the AR800 &amp; </w:t>
      </w:r>
      <w:r w:rsidRPr="003D7F9E">
        <w:rPr>
          <w:rFonts w:asciiTheme="minorHAnsi" w:hAnsiTheme="minorHAnsi" w:cs="Arial"/>
          <w:sz w:val="24"/>
          <w:szCs w:val="24"/>
        </w:rPr>
        <w:t xml:space="preserve">AR2000, 30:1 turn down on AR3000 and 40:1 turn down on AR4000 with constant CO2 over the turn down range. </w:t>
      </w:r>
      <w:r w:rsidR="000813FC" w:rsidRPr="003D7F9E">
        <w:rPr>
          <w:rFonts w:asciiTheme="minorHAnsi" w:hAnsiTheme="minorHAnsi"/>
          <w:sz w:val="24"/>
          <w:szCs w:val="24"/>
        </w:rPr>
        <w:t>Oxygen levels in exhaust shall remain below 5.9 percent</w:t>
      </w:r>
      <w:r w:rsidR="000813FC" w:rsidRPr="000813FC">
        <w:rPr>
          <w:rFonts w:asciiTheme="minorHAnsi" w:hAnsiTheme="minorHAnsi"/>
          <w:sz w:val="24"/>
          <w:szCs w:val="24"/>
        </w:rPr>
        <w:t xml:space="preserve"> throughout entire operating range.</w:t>
      </w:r>
      <w:r w:rsidR="000813FC" w:rsidRPr="000813FC">
        <w:rPr>
          <w:rFonts w:asciiTheme="minorHAnsi" w:hAnsiTheme="minorHAnsi" w:cs="Arial"/>
          <w:sz w:val="24"/>
          <w:szCs w:val="24"/>
        </w:rPr>
        <w:t xml:space="preserve"> </w:t>
      </w:r>
      <w:r w:rsidR="000813FC">
        <w:rPr>
          <w:rFonts w:asciiTheme="minorHAnsi" w:hAnsiTheme="minorHAnsi" w:cs="Arial"/>
          <w:sz w:val="24"/>
          <w:szCs w:val="24"/>
        </w:rPr>
        <w:t xml:space="preserve">To ensure optimum efficiency, boilers operating above </w:t>
      </w:r>
      <w:r w:rsidR="002F0FD3">
        <w:rPr>
          <w:rFonts w:asciiTheme="minorHAnsi" w:hAnsiTheme="minorHAnsi" w:cs="Arial"/>
          <w:sz w:val="24"/>
          <w:szCs w:val="24"/>
        </w:rPr>
        <w:t xml:space="preserve">5.9% excess oxygen at any firing rate shall not be allowed. </w:t>
      </w:r>
      <w:r w:rsidRPr="000813FC">
        <w:rPr>
          <w:rFonts w:asciiTheme="minorHAnsi" w:hAnsiTheme="minorHAnsi" w:cs="Arial"/>
          <w:sz w:val="24"/>
          <w:szCs w:val="24"/>
        </w:rPr>
        <w:t>The boiler will use a direct ignition system. The design shall provide quiet burner ignition and operation. The burner shall be pre-mix radial type a</w:t>
      </w:r>
      <w:r w:rsidR="00EE50EE" w:rsidRPr="000813FC">
        <w:rPr>
          <w:rFonts w:asciiTheme="minorHAnsi" w:hAnsiTheme="minorHAnsi" w:cs="Arial"/>
          <w:sz w:val="24"/>
          <w:szCs w:val="24"/>
        </w:rPr>
        <w:t xml:space="preserve">nd fire in </w:t>
      </w:r>
      <w:r w:rsidR="00FF0BB2" w:rsidRPr="000813FC">
        <w:rPr>
          <w:rFonts w:asciiTheme="minorHAnsi" w:hAnsiTheme="minorHAnsi" w:cs="Arial"/>
          <w:sz w:val="24"/>
          <w:szCs w:val="24"/>
        </w:rPr>
        <w:t xml:space="preserve">a </w:t>
      </w:r>
      <w:r w:rsidR="00EE50EE" w:rsidRPr="000813FC">
        <w:rPr>
          <w:rFonts w:asciiTheme="minorHAnsi" w:hAnsiTheme="minorHAnsi" w:cs="Arial"/>
          <w:sz w:val="24"/>
          <w:szCs w:val="24"/>
        </w:rPr>
        <w:t xml:space="preserve">360 degrees </w:t>
      </w:r>
      <w:r w:rsidRPr="000813FC">
        <w:rPr>
          <w:rFonts w:asciiTheme="minorHAnsi" w:hAnsiTheme="minorHAnsi" w:cs="Arial"/>
          <w:sz w:val="24"/>
          <w:szCs w:val="24"/>
        </w:rPr>
        <w:t>pattern.</w:t>
      </w:r>
    </w:p>
    <w:p w14:paraId="17F65FCB" w14:textId="77777777" w:rsidR="00456A02" w:rsidRPr="00791AB7" w:rsidRDefault="00456A02" w:rsidP="00456A02">
      <w:pPr>
        <w:autoSpaceDE w:val="0"/>
        <w:autoSpaceDN w:val="0"/>
        <w:adjustRightInd w:val="0"/>
        <w:spacing w:after="0" w:line="240" w:lineRule="auto"/>
        <w:rPr>
          <w:rFonts w:asciiTheme="minorHAnsi" w:hAnsiTheme="minorHAnsi" w:cs="Arial"/>
          <w:b/>
          <w:sz w:val="24"/>
          <w:szCs w:val="24"/>
        </w:rPr>
      </w:pPr>
    </w:p>
    <w:p w14:paraId="31BF3148" w14:textId="6164F589" w:rsidR="004E63BC" w:rsidRPr="00791AB7" w:rsidRDefault="004E63BC" w:rsidP="00456A02">
      <w:pPr>
        <w:autoSpaceDE w:val="0"/>
        <w:autoSpaceDN w:val="0"/>
        <w:adjustRightInd w:val="0"/>
        <w:spacing w:after="0" w:line="240" w:lineRule="auto"/>
        <w:rPr>
          <w:rFonts w:asciiTheme="minorHAnsi" w:hAnsiTheme="minorHAnsi" w:cs="Arial"/>
          <w:b/>
          <w:sz w:val="24"/>
          <w:szCs w:val="24"/>
        </w:rPr>
      </w:pPr>
      <w:r w:rsidRPr="00791AB7">
        <w:rPr>
          <w:rFonts w:asciiTheme="minorHAnsi" w:hAnsiTheme="minorHAnsi" w:cs="Arial"/>
          <w:b/>
          <w:sz w:val="24"/>
          <w:szCs w:val="24"/>
        </w:rPr>
        <w:t>2.02 CONSTRUCTION</w:t>
      </w:r>
    </w:p>
    <w:p w14:paraId="61C5A764" w14:textId="77777777" w:rsidR="00456A02" w:rsidRPr="00791AB7" w:rsidRDefault="00456A02" w:rsidP="00456A02">
      <w:pPr>
        <w:pStyle w:val="ListParagraph"/>
        <w:numPr>
          <w:ilvl w:val="0"/>
          <w:numId w:val="14"/>
        </w:numPr>
        <w:autoSpaceDE w:val="0"/>
        <w:autoSpaceDN w:val="0"/>
        <w:adjustRightInd w:val="0"/>
        <w:contextualSpacing/>
        <w:jc w:val="both"/>
        <w:rPr>
          <w:rFonts w:asciiTheme="minorHAnsi" w:hAnsiTheme="minorHAnsi" w:cs="Arial"/>
          <w:b/>
        </w:rPr>
      </w:pPr>
      <w:r w:rsidRPr="00791AB7">
        <w:rPr>
          <w:rFonts w:asciiTheme="minorHAnsi" w:hAnsiTheme="minorHAnsi" w:cs="Arial"/>
          <w:b/>
        </w:rPr>
        <w:t xml:space="preserve">COMPONENTS </w:t>
      </w:r>
    </w:p>
    <w:p w14:paraId="76B38D74" w14:textId="77777777" w:rsidR="00456A02" w:rsidRPr="00791AB7" w:rsidRDefault="00456A02" w:rsidP="00456A02">
      <w:pPr>
        <w:pStyle w:val="ListParagraph"/>
        <w:numPr>
          <w:ilvl w:val="0"/>
          <w:numId w:val="16"/>
        </w:numPr>
        <w:autoSpaceDE w:val="0"/>
        <w:autoSpaceDN w:val="0"/>
        <w:adjustRightInd w:val="0"/>
        <w:contextualSpacing/>
        <w:jc w:val="both"/>
        <w:rPr>
          <w:rFonts w:asciiTheme="minorHAnsi" w:hAnsiTheme="minorHAnsi" w:cs="Arial"/>
          <w:b/>
          <w:bCs/>
        </w:rPr>
      </w:pPr>
      <w:r w:rsidRPr="00791AB7">
        <w:rPr>
          <w:rFonts w:asciiTheme="minorHAnsi" w:hAnsiTheme="minorHAnsi" w:cs="Arial"/>
          <w:b/>
          <w:bCs/>
        </w:rPr>
        <w:t xml:space="preserve">Casing </w:t>
      </w:r>
    </w:p>
    <w:p w14:paraId="61468B15" w14:textId="77777777" w:rsidR="00456A02" w:rsidRPr="00791AB7" w:rsidRDefault="00456A02" w:rsidP="00456A02">
      <w:pPr>
        <w:pStyle w:val="ListParagraph"/>
        <w:numPr>
          <w:ilvl w:val="0"/>
          <w:numId w:val="17"/>
        </w:numPr>
        <w:autoSpaceDE w:val="0"/>
        <w:autoSpaceDN w:val="0"/>
        <w:adjustRightInd w:val="0"/>
        <w:spacing w:line="259" w:lineRule="auto"/>
        <w:ind w:left="2200" w:hanging="357"/>
        <w:contextualSpacing/>
        <w:jc w:val="both"/>
        <w:rPr>
          <w:rFonts w:asciiTheme="minorHAnsi" w:hAnsiTheme="minorHAnsi" w:cs="Arial"/>
        </w:rPr>
      </w:pPr>
      <w:r w:rsidRPr="00791AB7">
        <w:rPr>
          <w:rFonts w:asciiTheme="minorHAnsi" w:hAnsiTheme="minorHAnsi" w:cs="Arial"/>
        </w:rPr>
        <w:t xml:space="preserve">The frame shall be made of extruded aluminum alloy (EN AW-6060) and finished with a baked enamel powder coat (RAL7016). The panels </w:t>
      </w:r>
      <w:r w:rsidRPr="00791AB7">
        <w:rPr>
          <w:rFonts w:asciiTheme="minorHAnsi" w:hAnsiTheme="minorHAnsi" w:cs="Arial"/>
        </w:rPr>
        <w:lastRenderedPageBreak/>
        <w:t>shall be made of 18 and 22 gauge carbon steel and finished with a baked enamel powder coat (RAL9006).</w:t>
      </w:r>
    </w:p>
    <w:p w14:paraId="2310DFE7" w14:textId="5328D690" w:rsidR="00446049" w:rsidRPr="00791AB7" w:rsidRDefault="00446049" w:rsidP="00456A02">
      <w:pPr>
        <w:pStyle w:val="ListParagraph"/>
        <w:numPr>
          <w:ilvl w:val="0"/>
          <w:numId w:val="17"/>
        </w:numPr>
        <w:autoSpaceDE w:val="0"/>
        <w:autoSpaceDN w:val="0"/>
        <w:adjustRightInd w:val="0"/>
        <w:spacing w:line="259" w:lineRule="auto"/>
        <w:ind w:left="2200" w:hanging="357"/>
        <w:contextualSpacing/>
        <w:jc w:val="both"/>
        <w:rPr>
          <w:rFonts w:asciiTheme="minorHAnsi" w:hAnsiTheme="minorHAnsi" w:cs="Arial"/>
        </w:rPr>
      </w:pPr>
      <w:r w:rsidRPr="00791AB7">
        <w:rPr>
          <w:rFonts w:asciiTheme="minorHAnsi" w:hAnsiTheme="minorHAnsi" w:cs="Arial"/>
        </w:rPr>
        <w:t>The cabinet shall include hinged front door(s) and removable access panels for ease of service &amp; maintenance. All removable panels shall include a keyed locking mechanism to prevent unauthorized access.</w:t>
      </w:r>
    </w:p>
    <w:p w14:paraId="758C5002" w14:textId="2A63A9D7" w:rsidR="00EA2595" w:rsidRPr="00791AB7" w:rsidRDefault="00EA2595" w:rsidP="00456A02">
      <w:pPr>
        <w:pStyle w:val="ListParagraph"/>
        <w:numPr>
          <w:ilvl w:val="0"/>
          <w:numId w:val="17"/>
        </w:numPr>
        <w:autoSpaceDE w:val="0"/>
        <w:autoSpaceDN w:val="0"/>
        <w:adjustRightInd w:val="0"/>
        <w:spacing w:line="259" w:lineRule="auto"/>
        <w:ind w:left="2200" w:hanging="357"/>
        <w:contextualSpacing/>
        <w:jc w:val="both"/>
        <w:rPr>
          <w:rFonts w:asciiTheme="minorHAnsi" w:hAnsiTheme="minorHAnsi" w:cs="Arial"/>
        </w:rPr>
      </w:pPr>
      <w:r w:rsidRPr="00791AB7">
        <w:rPr>
          <w:rFonts w:asciiTheme="minorHAnsi" w:hAnsiTheme="minorHAnsi" w:cs="Arial"/>
        </w:rPr>
        <w:t>Panels shall include gasketed seals to reduce a</w:t>
      </w:r>
      <w:r w:rsidR="00210897">
        <w:rPr>
          <w:rFonts w:asciiTheme="minorHAnsi" w:hAnsiTheme="minorHAnsi" w:cs="Arial"/>
        </w:rPr>
        <w:t xml:space="preserve">ny potential air infiltration </w:t>
      </w:r>
      <w:r w:rsidRPr="00791AB7">
        <w:rPr>
          <w:rFonts w:asciiTheme="minorHAnsi" w:hAnsiTheme="minorHAnsi" w:cs="Arial"/>
        </w:rPr>
        <w:t>to/from the cabinet.</w:t>
      </w:r>
    </w:p>
    <w:p w14:paraId="22E6410F" w14:textId="42AA6384" w:rsidR="00EA2595" w:rsidRPr="00791AB7" w:rsidRDefault="00EA2595" w:rsidP="00456A02">
      <w:pPr>
        <w:pStyle w:val="ListParagraph"/>
        <w:numPr>
          <w:ilvl w:val="0"/>
          <w:numId w:val="17"/>
        </w:numPr>
        <w:autoSpaceDE w:val="0"/>
        <w:autoSpaceDN w:val="0"/>
        <w:adjustRightInd w:val="0"/>
        <w:spacing w:line="259" w:lineRule="auto"/>
        <w:ind w:left="2200" w:hanging="357"/>
        <w:contextualSpacing/>
        <w:jc w:val="both"/>
        <w:rPr>
          <w:rFonts w:asciiTheme="minorHAnsi" w:hAnsiTheme="minorHAnsi" w:cs="Arial"/>
        </w:rPr>
      </w:pPr>
      <w:r w:rsidRPr="00791AB7">
        <w:rPr>
          <w:rFonts w:asciiTheme="minorHAnsi" w:hAnsiTheme="minorHAnsi" w:cs="Arial"/>
        </w:rPr>
        <w:t>Cabinet shall include removable feet to reduce overall height during installation process.</w:t>
      </w:r>
    </w:p>
    <w:p w14:paraId="2F280D30" w14:textId="741CAE77" w:rsidR="00CD141A" w:rsidRPr="00791AB7" w:rsidRDefault="00CD141A" w:rsidP="00456A02">
      <w:pPr>
        <w:pStyle w:val="ListParagraph"/>
        <w:numPr>
          <w:ilvl w:val="0"/>
          <w:numId w:val="17"/>
        </w:numPr>
        <w:autoSpaceDE w:val="0"/>
        <w:autoSpaceDN w:val="0"/>
        <w:adjustRightInd w:val="0"/>
        <w:spacing w:line="259" w:lineRule="auto"/>
        <w:ind w:left="2200" w:hanging="357"/>
        <w:contextualSpacing/>
        <w:jc w:val="both"/>
        <w:rPr>
          <w:rFonts w:asciiTheme="minorHAnsi" w:hAnsiTheme="minorHAnsi" w:cs="Arial"/>
        </w:rPr>
      </w:pPr>
      <w:r w:rsidRPr="00791AB7">
        <w:rPr>
          <w:rFonts w:asciiTheme="minorHAnsi" w:hAnsiTheme="minorHAnsi" w:cs="Arial"/>
        </w:rPr>
        <w:t>The boiler shall have fork truck provisions for lifting from the sides or front.</w:t>
      </w:r>
    </w:p>
    <w:p w14:paraId="6A528CB4" w14:textId="77777777" w:rsidR="00456A02" w:rsidRPr="00791AB7" w:rsidRDefault="00456A02" w:rsidP="00456A02">
      <w:pPr>
        <w:autoSpaceDE w:val="0"/>
        <w:autoSpaceDN w:val="0"/>
        <w:adjustRightInd w:val="0"/>
        <w:spacing w:after="0"/>
        <w:rPr>
          <w:rFonts w:asciiTheme="minorHAnsi" w:hAnsiTheme="minorHAnsi" w:cs="Arial"/>
          <w:sz w:val="24"/>
          <w:szCs w:val="24"/>
        </w:rPr>
      </w:pPr>
    </w:p>
    <w:p w14:paraId="7BECBAB1" w14:textId="77777777" w:rsidR="00456A02" w:rsidRPr="00791AB7" w:rsidRDefault="00456A02" w:rsidP="00456A02">
      <w:pPr>
        <w:pStyle w:val="ListParagraph"/>
        <w:numPr>
          <w:ilvl w:val="0"/>
          <w:numId w:val="16"/>
        </w:numPr>
        <w:autoSpaceDE w:val="0"/>
        <w:autoSpaceDN w:val="0"/>
        <w:adjustRightInd w:val="0"/>
        <w:contextualSpacing/>
        <w:jc w:val="both"/>
        <w:rPr>
          <w:rFonts w:asciiTheme="minorHAnsi" w:hAnsiTheme="minorHAnsi" w:cs="Arial"/>
          <w:b/>
          <w:bCs/>
        </w:rPr>
      </w:pPr>
      <w:r w:rsidRPr="00791AB7">
        <w:rPr>
          <w:rFonts w:asciiTheme="minorHAnsi" w:hAnsiTheme="minorHAnsi" w:cs="Arial"/>
          <w:b/>
          <w:bCs/>
        </w:rPr>
        <w:t>Heat Exchanger</w:t>
      </w:r>
    </w:p>
    <w:p w14:paraId="6C93FB43" w14:textId="77777777" w:rsidR="00CA5ADC" w:rsidRPr="00791AB7" w:rsidRDefault="00CA5ADC" w:rsidP="00456A02">
      <w:pPr>
        <w:pStyle w:val="ListParagraph"/>
        <w:numPr>
          <w:ilvl w:val="0"/>
          <w:numId w:val="24"/>
        </w:numPr>
        <w:autoSpaceDE w:val="0"/>
        <w:autoSpaceDN w:val="0"/>
        <w:adjustRightInd w:val="0"/>
        <w:contextualSpacing/>
        <w:jc w:val="both"/>
        <w:rPr>
          <w:rFonts w:asciiTheme="minorHAnsi" w:hAnsiTheme="minorHAnsi" w:cs="Arial"/>
          <w:bCs/>
        </w:rPr>
      </w:pPr>
      <w:r w:rsidRPr="00791AB7">
        <w:rPr>
          <w:rFonts w:asciiTheme="minorHAnsi" w:hAnsiTheme="minorHAnsi" w:cs="Arial"/>
          <w:bCs/>
        </w:rPr>
        <w:t>The heat exchanger shall be a water tube design. Firetube heat exchangers shall not be accepted.</w:t>
      </w:r>
    </w:p>
    <w:p w14:paraId="70A4557E" w14:textId="7FC6CB9B" w:rsidR="00FB301F" w:rsidRPr="00791AB7" w:rsidRDefault="00FB301F" w:rsidP="00456A02">
      <w:pPr>
        <w:pStyle w:val="ListParagraph"/>
        <w:numPr>
          <w:ilvl w:val="0"/>
          <w:numId w:val="24"/>
        </w:numPr>
        <w:autoSpaceDE w:val="0"/>
        <w:autoSpaceDN w:val="0"/>
        <w:adjustRightInd w:val="0"/>
        <w:contextualSpacing/>
        <w:jc w:val="both"/>
        <w:rPr>
          <w:rFonts w:asciiTheme="minorHAnsi" w:hAnsiTheme="minorHAnsi" w:cs="Arial"/>
          <w:bCs/>
        </w:rPr>
      </w:pPr>
      <w:r w:rsidRPr="00791AB7">
        <w:rPr>
          <w:rFonts w:asciiTheme="minorHAnsi" w:hAnsiTheme="minorHAnsi" w:cs="Arial"/>
          <w:bCs/>
        </w:rPr>
        <w:t xml:space="preserve">The heat exchanger shall be manufactured by the boiler manufacturer and consist of a dual helical coil design. Each helical coil shall consist of a single continuous tube, connected only at the ends. Coils </w:t>
      </w:r>
      <w:r w:rsidR="002F0FD3">
        <w:rPr>
          <w:rFonts w:asciiTheme="minorHAnsi" w:hAnsiTheme="minorHAnsi" w:cs="Arial"/>
          <w:bCs/>
        </w:rPr>
        <w:t xml:space="preserve">constructed </w:t>
      </w:r>
      <w:r w:rsidRPr="00791AB7">
        <w:rPr>
          <w:rFonts w:asciiTheme="minorHAnsi" w:hAnsiTheme="minorHAnsi" w:cs="Arial"/>
          <w:bCs/>
        </w:rPr>
        <w:t>with multiple tubes or multiple connections to a common manifold shall not be accepted.</w:t>
      </w:r>
    </w:p>
    <w:p w14:paraId="67DBF340" w14:textId="0B6AF4B0" w:rsidR="00C2053A" w:rsidRPr="00791AB7" w:rsidRDefault="00C2053A" w:rsidP="00456A02">
      <w:pPr>
        <w:pStyle w:val="ListParagraph"/>
        <w:numPr>
          <w:ilvl w:val="0"/>
          <w:numId w:val="24"/>
        </w:numPr>
        <w:autoSpaceDE w:val="0"/>
        <w:autoSpaceDN w:val="0"/>
        <w:adjustRightInd w:val="0"/>
        <w:contextualSpacing/>
        <w:jc w:val="both"/>
        <w:rPr>
          <w:rFonts w:asciiTheme="minorHAnsi" w:hAnsiTheme="minorHAnsi" w:cs="Arial"/>
          <w:bCs/>
        </w:rPr>
      </w:pPr>
      <w:r w:rsidRPr="00791AB7">
        <w:rPr>
          <w:rFonts w:asciiTheme="minorHAnsi" w:hAnsiTheme="minorHAnsi" w:cs="Arial"/>
          <w:bCs/>
        </w:rPr>
        <w:t>The heat exchanger shall have water-backed reservoirs on each end of the helical coils. Such reservoirs shall allow expansion and contraction of the coil with minimal mechanical stress.</w:t>
      </w:r>
    </w:p>
    <w:p w14:paraId="142FDE2C" w14:textId="2139A7FB" w:rsidR="00C2053A" w:rsidRDefault="00C2053A" w:rsidP="00456A02">
      <w:pPr>
        <w:pStyle w:val="ListParagraph"/>
        <w:numPr>
          <w:ilvl w:val="0"/>
          <w:numId w:val="24"/>
        </w:numPr>
        <w:autoSpaceDE w:val="0"/>
        <w:autoSpaceDN w:val="0"/>
        <w:adjustRightInd w:val="0"/>
        <w:contextualSpacing/>
        <w:jc w:val="both"/>
        <w:rPr>
          <w:rFonts w:asciiTheme="minorHAnsi" w:hAnsiTheme="minorHAnsi" w:cs="Arial"/>
          <w:bCs/>
        </w:rPr>
      </w:pPr>
      <w:r w:rsidRPr="00791AB7">
        <w:rPr>
          <w:rFonts w:asciiTheme="minorHAnsi" w:hAnsiTheme="minorHAnsi" w:cs="Arial"/>
          <w:bCs/>
        </w:rPr>
        <w:t>The shape of the tubing shall be such to prevent pooling or collecting of condensation anywhere on the surface of the tubing.</w:t>
      </w:r>
    </w:p>
    <w:p w14:paraId="6906E055" w14:textId="22A20786" w:rsidR="003B63CC" w:rsidRPr="00791AB7" w:rsidRDefault="003B63CC" w:rsidP="00456A02">
      <w:pPr>
        <w:pStyle w:val="ListParagraph"/>
        <w:numPr>
          <w:ilvl w:val="0"/>
          <w:numId w:val="24"/>
        </w:numPr>
        <w:autoSpaceDE w:val="0"/>
        <w:autoSpaceDN w:val="0"/>
        <w:adjustRightInd w:val="0"/>
        <w:contextualSpacing/>
        <w:jc w:val="both"/>
        <w:rPr>
          <w:rFonts w:asciiTheme="minorHAnsi" w:hAnsiTheme="minorHAnsi" w:cs="Arial"/>
          <w:bCs/>
        </w:rPr>
      </w:pPr>
      <w:r>
        <w:rPr>
          <w:rFonts w:asciiTheme="minorHAnsi" w:hAnsiTheme="minorHAnsi" w:cs="Arial"/>
          <w:bCs/>
        </w:rPr>
        <w:t xml:space="preserve">The water tube shall have a minimum equivalent diameter of 1”. To minimize the negative potential effects of internal scaling, heat exchangers with tube sizes less than 1” </w:t>
      </w:r>
      <w:r w:rsidR="00374431">
        <w:rPr>
          <w:rFonts w:asciiTheme="minorHAnsi" w:hAnsiTheme="minorHAnsi" w:cs="Arial"/>
          <w:bCs/>
        </w:rPr>
        <w:t xml:space="preserve">equivalent diameter </w:t>
      </w:r>
      <w:r>
        <w:rPr>
          <w:rFonts w:asciiTheme="minorHAnsi" w:hAnsiTheme="minorHAnsi" w:cs="Arial"/>
          <w:bCs/>
        </w:rPr>
        <w:t>shall not be accepted.</w:t>
      </w:r>
    </w:p>
    <w:p w14:paraId="5D430E26" w14:textId="2B0E9214" w:rsidR="003B63CC" w:rsidRPr="003B63CC" w:rsidRDefault="00C2053A" w:rsidP="003B63CC">
      <w:pPr>
        <w:pStyle w:val="ListParagraph"/>
        <w:numPr>
          <w:ilvl w:val="0"/>
          <w:numId w:val="24"/>
        </w:numPr>
        <w:autoSpaceDE w:val="0"/>
        <w:autoSpaceDN w:val="0"/>
        <w:adjustRightInd w:val="0"/>
        <w:contextualSpacing/>
        <w:jc w:val="both"/>
        <w:rPr>
          <w:rFonts w:asciiTheme="minorHAnsi" w:hAnsiTheme="minorHAnsi" w:cs="Arial"/>
          <w:bCs/>
        </w:rPr>
      </w:pPr>
      <w:r w:rsidRPr="00791AB7">
        <w:rPr>
          <w:rFonts w:asciiTheme="minorHAnsi" w:hAnsiTheme="minorHAnsi" w:cs="Arial"/>
          <w:bCs/>
        </w:rPr>
        <w:t>To reduce the possibility of internal scaling, the helical coil shall have a water velocity of at least 1.8 ft/s. Heat exchangers with a water velocity of less than 1 ft/s shall not be accepted.</w:t>
      </w:r>
    </w:p>
    <w:p w14:paraId="43C30852" w14:textId="087DEC67" w:rsidR="00456A02" w:rsidRPr="00791AB7" w:rsidRDefault="00456A02" w:rsidP="00456A02">
      <w:pPr>
        <w:pStyle w:val="ListParagraph"/>
        <w:numPr>
          <w:ilvl w:val="0"/>
          <w:numId w:val="24"/>
        </w:numPr>
        <w:autoSpaceDE w:val="0"/>
        <w:autoSpaceDN w:val="0"/>
        <w:adjustRightInd w:val="0"/>
        <w:contextualSpacing/>
        <w:jc w:val="both"/>
        <w:rPr>
          <w:rFonts w:asciiTheme="minorHAnsi" w:hAnsiTheme="minorHAnsi" w:cs="Arial"/>
          <w:b/>
          <w:bCs/>
        </w:rPr>
      </w:pPr>
      <w:r w:rsidRPr="00791AB7">
        <w:rPr>
          <w:rFonts w:asciiTheme="minorHAnsi" w:hAnsiTheme="minorHAnsi" w:cs="Arial"/>
        </w:rPr>
        <w:t>The water tube (AISI 316L</w:t>
      </w:r>
      <w:r w:rsidR="002F0FD3">
        <w:rPr>
          <w:rFonts w:asciiTheme="minorHAnsi" w:hAnsiTheme="minorHAnsi" w:cs="Arial"/>
        </w:rPr>
        <w:t>/316Ti</w:t>
      </w:r>
      <w:r w:rsidRPr="00791AB7">
        <w:rPr>
          <w:rFonts w:asciiTheme="minorHAnsi" w:hAnsiTheme="minorHAnsi" w:cs="Arial"/>
        </w:rPr>
        <w:t xml:space="preserve">) stainless steel heat exchangers shall be inspected and tested to ASME Section IV requirements and shall bear the ASME section IV seal of approval. </w:t>
      </w:r>
    </w:p>
    <w:p w14:paraId="10F3286A" w14:textId="2D6DC02E" w:rsidR="00551EE9" w:rsidRPr="00791AB7" w:rsidRDefault="00456A02" w:rsidP="00551EE9">
      <w:pPr>
        <w:pStyle w:val="ListParagraph"/>
        <w:numPr>
          <w:ilvl w:val="0"/>
          <w:numId w:val="24"/>
        </w:numPr>
        <w:autoSpaceDE w:val="0"/>
        <w:autoSpaceDN w:val="0"/>
        <w:adjustRightInd w:val="0"/>
        <w:contextualSpacing/>
        <w:jc w:val="both"/>
        <w:rPr>
          <w:rFonts w:asciiTheme="minorHAnsi" w:hAnsiTheme="minorHAnsi" w:cs="Arial"/>
        </w:rPr>
      </w:pPr>
      <w:r w:rsidRPr="00791AB7">
        <w:rPr>
          <w:rFonts w:asciiTheme="minorHAnsi" w:hAnsiTheme="minorHAnsi" w:cs="Arial"/>
        </w:rPr>
        <w:lastRenderedPageBreak/>
        <w:t>The heat exchangers shall have welded construction (no gaskets) consisting of two pipes working in para</w:t>
      </w:r>
      <w:r w:rsidR="00210897">
        <w:rPr>
          <w:rFonts w:asciiTheme="minorHAnsi" w:hAnsiTheme="minorHAnsi" w:cs="Arial"/>
        </w:rPr>
        <w:t>llel. Each coil</w:t>
      </w:r>
      <w:r w:rsidR="00FB301F" w:rsidRPr="00791AB7">
        <w:rPr>
          <w:rFonts w:asciiTheme="minorHAnsi" w:hAnsiTheme="minorHAnsi" w:cs="Arial"/>
        </w:rPr>
        <w:t xml:space="preserve"> shall have </w:t>
      </w:r>
      <w:r w:rsidR="009C4DCE" w:rsidRPr="00791AB7">
        <w:rPr>
          <w:rFonts w:asciiTheme="minorHAnsi" w:hAnsiTheme="minorHAnsi" w:cs="Arial"/>
        </w:rPr>
        <w:t xml:space="preserve">no more than </w:t>
      </w:r>
      <w:r w:rsidR="00FB301F" w:rsidRPr="00791AB7">
        <w:rPr>
          <w:rFonts w:asciiTheme="minorHAnsi" w:hAnsiTheme="minorHAnsi" w:cs="Arial"/>
        </w:rPr>
        <w:t>two</w:t>
      </w:r>
      <w:r w:rsidRPr="00791AB7">
        <w:rPr>
          <w:rFonts w:asciiTheme="minorHAnsi" w:hAnsiTheme="minorHAnsi" w:cs="Arial"/>
        </w:rPr>
        <w:t xml:space="preserve"> welded joints</w:t>
      </w:r>
      <w:r w:rsidR="009C4DCE" w:rsidRPr="00791AB7">
        <w:rPr>
          <w:rFonts w:asciiTheme="minorHAnsi" w:hAnsiTheme="minorHAnsi" w:cs="Arial"/>
        </w:rPr>
        <w:t xml:space="preserve"> (one at each end)</w:t>
      </w:r>
      <w:r w:rsidRPr="00791AB7">
        <w:rPr>
          <w:rFonts w:asciiTheme="minorHAnsi" w:hAnsiTheme="minorHAnsi" w:cs="Arial"/>
        </w:rPr>
        <w:t>. The heat exchanger shall be a fully condensing cylindrical counter-flow water tube design with AISI stainless steel tubes and headers.</w:t>
      </w:r>
    </w:p>
    <w:p w14:paraId="18B5EEDA" w14:textId="667281EB" w:rsidR="002F0FD3" w:rsidRDefault="009C4DCE" w:rsidP="00551EE9">
      <w:pPr>
        <w:pStyle w:val="ListParagraph"/>
        <w:numPr>
          <w:ilvl w:val="0"/>
          <w:numId w:val="24"/>
        </w:numPr>
        <w:autoSpaceDE w:val="0"/>
        <w:autoSpaceDN w:val="0"/>
        <w:adjustRightInd w:val="0"/>
        <w:contextualSpacing/>
        <w:jc w:val="both"/>
        <w:rPr>
          <w:rFonts w:asciiTheme="minorHAnsi" w:hAnsiTheme="minorHAnsi" w:cs="Arial"/>
        </w:rPr>
      </w:pPr>
      <w:r w:rsidRPr="00791AB7">
        <w:rPr>
          <w:rFonts w:asciiTheme="minorHAnsi" w:hAnsiTheme="minorHAnsi" w:cs="Arial"/>
        </w:rPr>
        <w:t>The heat exchanger shall consist of 316L or 316Ti stainless steel. 400 Series ferritic stainless steel, such as 439 stainless, shall not be acceptable due to its relatively low pitting resistance equivalent number and relatively low ult</w:t>
      </w:r>
      <w:r w:rsidR="00551EE9" w:rsidRPr="00791AB7">
        <w:rPr>
          <w:rFonts w:asciiTheme="minorHAnsi" w:hAnsiTheme="minorHAnsi" w:cs="Arial"/>
        </w:rPr>
        <w:t xml:space="preserve">imate tensile strength. </w:t>
      </w:r>
      <w:r w:rsidR="002F0FD3">
        <w:rPr>
          <w:rFonts w:asciiTheme="minorHAnsi" w:hAnsiTheme="minorHAnsi" w:cs="Arial"/>
        </w:rPr>
        <w:t xml:space="preserve">Due to their </w:t>
      </w:r>
      <w:r w:rsidR="00A03B9B">
        <w:rPr>
          <w:rFonts w:asciiTheme="minorHAnsi" w:hAnsiTheme="minorHAnsi" w:cs="Arial"/>
        </w:rPr>
        <w:t xml:space="preserve">unproven/relatively </w:t>
      </w:r>
      <w:r w:rsidR="002F0FD3">
        <w:rPr>
          <w:rFonts w:asciiTheme="minorHAnsi" w:hAnsiTheme="minorHAnsi" w:cs="Arial"/>
        </w:rPr>
        <w:t>short historical track record</w:t>
      </w:r>
      <w:r w:rsidR="00E2406A">
        <w:rPr>
          <w:rFonts w:asciiTheme="minorHAnsi" w:hAnsiTheme="minorHAnsi" w:cs="Arial"/>
        </w:rPr>
        <w:t xml:space="preserve"> in </w:t>
      </w:r>
      <w:r w:rsidR="00210897">
        <w:rPr>
          <w:rFonts w:asciiTheme="minorHAnsi" w:hAnsiTheme="minorHAnsi" w:cs="Arial"/>
        </w:rPr>
        <w:t xml:space="preserve">condensing </w:t>
      </w:r>
      <w:r w:rsidR="00E2406A">
        <w:rPr>
          <w:rFonts w:asciiTheme="minorHAnsi" w:hAnsiTheme="minorHAnsi" w:cs="Arial"/>
        </w:rPr>
        <w:t>boilers</w:t>
      </w:r>
      <w:r w:rsidR="002F0FD3">
        <w:rPr>
          <w:rFonts w:asciiTheme="minorHAnsi" w:hAnsiTheme="minorHAnsi" w:cs="Arial"/>
        </w:rPr>
        <w:t xml:space="preserve">, </w:t>
      </w:r>
      <w:r w:rsidR="00551EE9" w:rsidRPr="00791AB7">
        <w:rPr>
          <w:rFonts w:asciiTheme="minorHAnsi" w:hAnsiTheme="minorHAnsi" w:cs="Arial"/>
        </w:rPr>
        <w:t>Duplex A</w:t>
      </w:r>
      <w:r w:rsidRPr="00791AB7">
        <w:rPr>
          <w:rFonts w:asciiTheme="minorHAnsi" w:hAnsiTheme="minorHAnsi" w:cs="Arial"/>
        </w:rPr>
        <w:t>lloy materials are also unacceptable.</w:t>
      </w:r>
      <w:r w:rsidR="002F0FD3">
        <w:rPr>
          <w:rFonts w:asciiTheme="minorHAnsi" w:hAnsiTheme="minorHAnsi" w:cs="Arial"/>
        </w:rPr>
        <w:t xml:space="preserve"> </w:t>
      </w:r>
    </w:p>
    <w:p w14:paraId="48569818" w14:textId="19B67115" w:rsidR="00551EE9" w:rsidRPr="00791AB7" w:rsidRDefault="002F0FD3" w:rsidP="00551EE9">
      <w:pPr>
        <w:pStyle w:val="ListParagraph"/>
        <w:numPr>
          <w:ilvl w:val="0"/>
          <w:numId w:val="24"/>
        </w:numPr>
        <w:autoSpaceDE w:val="0"/>
        <w:autoSpaceDN w:val="0"/>
        <w:adjustRightInd w:val="0"/>
        <w:contextualSpacing/>
        <w:jc w:val="both"/>
        <w:rPr>
          <w:rFonts w:asciiTheme="minorHAnsi" w:hAnsiTheme="minorHAnsi" w:cs="Arial"/>
        </w:rPr>
      </w:pPr>
      <w:r>
        <w:rPr>
          <w:rFonts w:asciiTheme="minorHAnsi" w:hAnsiTheme="minorHAnsi" w:cs="Arial"/>
        </w:rPr>
        <w:t xml:space="preserve">Carbon steels </w:t>
      </w:r>
      <w:r w:rsidR="00A03B9B">
        <w:rPr>
          <w:rFonts w:asciiTheme="minorHAnsi" w:hAnsiTheme="minorHAnsi" w:cs="Arial"/>
        </w:rPr>
        <w:t xml:space="preserve">(including but not limited to </w:t>
      </w:r>
      <w:r w:rsidR="00A03B9B">
        <w:rPr>
          <w:rFonts w:asciiTheme="minorHAnsi" w:hAnsiTheme="minorHAnsi" w:cs="Arial"/>
          <w:lang w:val="it-IT"/>
        </w:rPr>
        <w:t xml:space="preserve">SA-516 Gr.70 &amp; SA-53 Gr.B) </w:t>
      </w:r>
      <w:r>
        <w:rPr>
          <w:rFonts w:asciiTheme="minorHAnsi" w:hAnsiTheme="minorHAnsi" w:cs="Arial"/>
        </w:rPr>
        <w:t xml:space="preserve">shall not be allowed anywhere potential condensing may occur (in both the firing and condensing chambers of the boiler), </w:t>
      </w:r>
      <w:r w:rsidR="00A03B9B">
        <w:rPr>
          <w:rFonts w:asciiTheme="minorHAnsi" w:hAnsiTheme="minorHAnsi" w:cs="Arial"/>
        </w:rPr>
        <w:t xml:space="preserve">regardless of </w:t>
      </w:r>
      <w:r>
        <w:rPr>
          <w:rFonts w:asciiTheme="minorHAnsi" w:hAnsiTheme="minorHAnsi" w:cs="Arial"/>
        </w:rPr>
        <w:t>whether the potential condensing is a result of normal or abnormal operating conditions.</w:t>
      </w:r>
    </w:p>
    <w:p w14:paraId="3E077E3F" w14:textId="43C4910C" w:rsidR="00C2053A" w:rsidRPr="00791AB7" w:rsidRDefault="003616A0" w:rsidP="00C2053A">
      <w:pPr>
        <w:pStyle w:val="ListParagraph"/>
        <w:numPr>
          <w:ilvl w:val="0"/>
          <w:numId w:val="24"/>
        </w:numPr>
        <w:autoSpaceDE w:val="0"/>
        <w:autoSpaceDN w:val="0"/>
        <w:adjustRightInd w:val="0"/>
        <w:contextualSpacing/>
        <w:jc w:val="both"/>
        <w:rPr>
          <w:rFonts w:asciiTheme="minorHAnsi" w:hAnsiTheme="minorHAnsi" w:cs="Arial"/>
        </w:rPr>
      </w:pPr>
      <w:r>
        <w:rPr>
          <w:rFonts w:asciiTheme="minorHAnsi" w:hAnsiTheme="minorHAnsi" w:cstheme="minorHAnsi"/>
        </w:rPr>
        <w:t>Boilers</w:t>
      </w:r>
      <w:r w:rsidR="009C4DCE" w:rsidRPr="00791AB7">
        <w:rPr>
          <w:rFonts w:asciiTheme="minorHAnsi" w:hAnsiTheme="minorHAnsi" w:cstheme="minorHAnsi"/>
        </w:rPr>
        <w:t xml:space="preserve"> using cast iron, cast aluminum or copper finned tube heat exchangers are unacceptable.</w:t>
      </w:r>
    </w:p>
    <w:p w14:paraId="00B17295" w14:textId="4C6AF360" w:rsidR="009C4DCE" w:rsidRPr="00791AB7" w:rsidRDefault="009C4DCE" w:rsidP="00C2053A">
      <w:pPr>
        <w:pStyle w:val="ListParagraph"/>
        <w:numPr>
          <w:ilvl w:val="0"/>
          <w:numId w:val="24"/>
        </w:numPr>
        <w:autoSpaceDE w:val="0"/>
        <w:autoSpaceDN w:val="0"/>
        <w:adjustRightInd w:val="0"/>
        <w:contextualSpacing/>
        <w:jc w:val="both"/>
        <w:rPr>
          <w:rFonts w:asciiTheme="minorHAnsi" w:hAnsiTheme="minorHAnsi" w:cs="Arial"/>
        </w:rPr>
      </w:pPr>
      <w:r w:rsidRPr="00791AB7">
        <w:rPr>
          <w:rFonts w:asciiTheme="minorHAnsi" w:hAnsiTheme="minorHAnsi" w:cstheme="minorHAnsi"/>
        </w:rPr>
        <w:t>The pressure vessel shall be fully insulated with high temperature insulation.</w:t>
      </w:r>
    </w:p>
    <w:p w14:paraId="5B04A0BD" w14:textId="131A637E" w:rsidR="009C4DCE" w:rsidRPr="00791AB7" w:rsidRDefault="007C7FCB" w:rsidP="007C7FCB">
      <w:pPr>
        <w:pStyle w:val="ListParagraph"/>
        <w:numPr>
          <w:ilvl w:val="0"/>
          <w:numId w:val="24"/>
        </w:numPr>
        <w:autoSpaceDE w:val="0"/>
        <w:autoSpaceDN w:val="0"/>
        <w:adjustRightInd w:val="0"/>
        <w:contextualSpacing/>
        <w:jc w:val="both"/>
        <w:rPr>
          <w:rFonts w:asciiTheme="minorHAnsi" w:hAnsiTheme="minorHAnsi" w:cs="Arial"/>
          <w:b/>
          <w:bCs/>
        </w:rPr>
      </w:pPr>
      <w:r w:rsidRPr="00791AB7">
        <w:rPr>
          <w:rFonts w:asciiTheme="minorHAnsi" w:hAnsiTheme="minorHAnsi" w:cs="Arial"/>
        </w:rPr>
        <w:t xml:space="preserve">The heating surface of each module shall be </w:t>
      </w:r>
      <w:r w:rsidR="00340F33">
        <w:rPr>
          <w:rFonts w:asciiTheme="minorHAnsi" w:hAnsiTheme="minorHAnsi" w:cs="Arial"/>
        </w:rPr>
        <w:t xml:space="preserve">27 </w:t>
      </w:r>
      <w:r w:rsidR="00A0103E">
        <w:rPr>
          <w:rFonts w:asciiTheme="minorHAnsi" w:hAnsiTheme="minorHAnsi" w:cs="Arial"/>
        </w:rPr>
        <w:t>SQ.FT</w:t>
      </w:r>
      <w:r w:rsidR="00340F33">
        <w:rPr>
          <w:rFonts w:asciiTheme="minorHAnsi" w:hAnsiTheme="minorHAnsi" w:cs="Arial"/>
        </w:rPr>
        <w:t xml:space="preserve">/399,000 BTU for AR800, and </w:t>
      </w:r>
      <w:r w:rsidRPr="00791AB7">
        <w:rPr>
          <w:rFonts w:asciiTheme="minorHAnsi" w:hAnsiTheme="minorHAnsi" w:cs="Arial"/>
        </w:rPr>
        <w:t>43 SQ.FT/ 500,000BTU</w:t>
      </w:r>
      <w:r w:rsidR="00340F33">
        <w:rPr>
          <w:rFonts w:asciiTheme="minorHAnsi" w:hAnsiTheme="minorHAnsi" w:cs="Arial"/>
        </w:rPr>
        <w:t xml:space="preserve"> for AR1000 – AR4000</w:t>
      </w:r>
    </w:p>
    <w:p w14:paraId="54F28EA5" w14:textId="7E888229" w:rsidR="00456A02" w:rsidRPr="00791AB7" w:rsidRDefault="00456A02" w:rsidP="00456A02">
      <w:pPr>
        <w:pStyle w:val="ListParagraph"/>
        <w:numPr>
          <w:ilvl w:val="0"/>
          <w:numId w:val="24"/>
        </w:numPr>
        <w:autoSpaceDE w:val="0"/>
        <w:autoSpaceDN w:val="0"/>
        <w:adjustRightInd w:val="0"/>
        <w:contextualSpacing/>
        <w:jc w:val="both"/>
        <w:rPr>
          <w:rFonts w:asciiTheme="minorHAnsi" w:hAnsiTheme="minorHAnsi" w:cs="Arial"/>
          <w:b/>
          <w:bCs/>
        </w:rPr>
      </w:pPr>
      <w:r w:rsidRPr="00791AB7">
        <w:rPr>
          <w:rFonts w:asciiTheme="minorHAnsi" w:hAnsiTheme="minorHAnsi" w:cs="Arial"/>
        </w:rPr>
        <w:t xml:space="preserve">Each 500 MBH </w:t>
      </w:r>
      <w:r w:rsidR="00340F33">
        <w:rPr>
          <w:rFonts w:asciiTheme="minorHAnsi" w:hAnsiTheme="minorHAnsi" w:cs="Arial"/>
        </w:rPr>
        <w:t xml:space="preserve">(or 399 MBH for AR800) </w:t>
      </w:r>
      <w:r w:rsidRPr="00791AB7">
        <w:rPr>
          <w:rFonts w:asciiTheme="minorHAnsi" w:hAnsiTheme="minorHAnsi" w:cs="Arial"/>
        </w:rPr>
        <w:t>module shall be fully independent and “stand alone” with maximum working pressure of 80 psig (550 kPa).</w:t>
      </w:r>
    </w:p>
    <w:p w14:paraId="78573C36" w14:textId="436B8FE5" w:rsidR="00456A02" w:rsidRPr="00791AB7" w:rsidRDefault="00CD141A" w:rsidP="00456A02">
      <w:pPr>
        <w:pStyle w:val="ListParagraph"/>
        <w:numPr>
          <w:ilvl w:val="0"/>
          <w:numId w:val="24"/>
        </w:numPr>
        <w:autoSpaceDE w:val="0"/>
        <w:autoSpaceDN w:val="0"/>
        <w:adjustRightInd w:val="0"/>
        <w:contextualSpacing/>
        <w:jc w:val="both"/>
        <w:rPr>
          <w:rFonts w:asciiTheme="minorHAnsi" w:hAnsiTheme="minorHAnsi" w:cs="Arial"/>
        </w:rPr>
      </w:pPr>
      <w:r w:rsidRPr="00791AB7">
        <w:rPr>
          <w:rFonts w:asciiTheme="minorHAnsi" w:hAnsiTheme="minorHAnsi" w:cs="Arial"/>
        </w:rPr>
        <w:t>For ease of removal and replacement, the gas and water connections for th</w:t>
      </w:r>
      <w:r w:rsidR="003616A0">
        <w:rPr>
          <w:rFonts w:asciiTheme="minorHAnsi" w:hAnsiTheme="minorHAnsi" w:cs="Arial"/>
        </w:rPr>
        <w:t>e heat exchanger shall include O</w:t>
      </w:r>
      <w:r w:rsidRPr="00791AB7">
        <w:rPr>
          <w:rFonts w:asciiTheme="minorHAnsi" w:hAnsiTheme="minorHAnsi" w:cs="Arial"/>
        </w:rPr>
        <w:t xml:space="preserve">-ring compression seals. Threaded connections are unacceptable. The heat exchanger shall include a roller tray to slide the exchanger from the boiler cabinet.  </w:t>
      </w:r>
      <w:r w:rsidR="00456A02" w:rsidRPr="00791AB7">
        <w:rPr>
          <w:rFonts w:asciiTheme="minorHAnsi" w:hAnsiTheme="minorHAnsi" w:cs="Arial"/>
        </w:rPr>
        <w:t>The individual modules shall be removable from the boiler whil</w:t>
      </w:r>
      <w:r w:rsidRPr="00791AB7">
        <w:rPr>
          <w:rFonts w:asciiTheme="minorHAnsi" w:hAnsiTheme="minorHAnsi" w:cs="Arial"/>
        </w:rPr>
        <w:t>e the other modules</w:t>
      </w:r>
      <w:r w:rsidR="00456A02" w:rsidRPr="00791AB7">
        <w:rPr>
          <w:rFonts w:asciiTheme="minorHAnsi" w:hAnsiTheme="minorHAnsi" w:cs="Arial"/>
        </w:rPr>
        <w:t xml:space="preserve"> remain firing. The removal and replacement of such heat exchanger shall not require welding or hoisting equipment. </w:t>
      </w:r>
    </w:p>
    <w:p w14:paraId="45ADCF84" w14:textId="77777777" w:rsidR="00456A02" w:rsidRPr="00791AB7" w:rsidRDefault="00456A02" w:rsidP="00456A02">
      <w:pPr>
        <w:pStyle w:val="ListParagraph"/>
        <w:numPr>
          <w:ilvl w:val="0"/>
          <w:numId w:val="24"/>
        </w:numPr>
        <w:autoSpaceDE w:val="0"/>
        <w:autoSpaceDN w:val="0"/>
        <w:adjustRightInd w:val="0"/>
        <w:contextualSpacing/>
        <w:jc w:val="both"/>
        <w:rPr>
          <w:rFonts w:asciiTheme="minorHAnsi" w:hAnsiTheme="minorHAnsi" w:cs="Arial"/>
          <w:b/>
          <w:bCs/>
        </w:rPr>
      </w:pPr>
      <w:r w:rsidRPr="00791AB7">
        <w:rPr>
          <w:rFonts w:asciiTheme="minorHAnsi" w:hAnsiTheme="minorHAnsi" w:cs="Arial"/>
        </w:rPr>
        <w:t>The boiler shall be capable of operating with a minimum outlet water temperature of 68 ºF.</w:t>
      </w:r>
    </w:p>
    <w:p w14:paraId="4FE99D79" w14:textId="309DF2B9" w:rsidR="00456A02" w:rsidRPr="00791AB7" w:rsidRDefault="00456A02" w:rsidP="00CD141A">
      <w:pPr>
        <w:pStyle w:val="ListParagraph"/>
        <w:numPr>
          <w:ilvl w:val="0"/>
          <w:numId w:val="24"/>
        </w:numPr>
        <w:autoSpaceDE w:val="0"/>
        <w:autoSpaceDN w:val="0"/>
        <w:adjustRightInd w:val="0"/>
        <w:contextualSpacing/>
        <w:jc w:val="both"/>
        <w:rPr>
          <w:rFonts w:asciiTheme="minorHAnsi" w:hAnsiTheme="minorHAnsi" w:cs="Arial"/>
        </w:rPr>
      </w:pPr>
      <w:r w:rsidRPr="00791AB7">
        <w:rPr>
          <w:rFonts w:asciiTheme="minorHAnsi" w:hAnsiTheme="minorHAnsi" w:cs="Arial"/>
        </w:rPr>
        <w:t>Each heat exchanger shall be accessible for visual inspection and cleaning of all internal fire side surfaces.</w:t>
      </w:r>
    </w:p>
    <w:p w14:paraId="504AF848" w14:textId="77777777" w:rsidR="00456A02" w:rsidRPr="00791AB7" w:rsidRDefault="00456A02" w:rsidP="00456A02">
      <w:pPr>
        <w:autoSpaceDE w:val="0"/>
        <w:autoSpaceDN w:val="0"/>
        <w:adjustRightInd w:val="0"/>
        <w:spacing w:after="0" w:line="240" w:lineRule="auto"/>
        <w:rPr>
          <w:rFonts w:asciiTheme="minorHAnsi" w:hAnsiTheme="minorHAnsi" w:cs="Arial"/>
          <w:b/>
          <w:bCs/>
          <w:sz w:val="24"/>
          <w:szCs w:val="24"/>
        </w:rPr>
      </w:pPr>
    </w:p>
    <w:p w14:paraId="6723CD60" w14:textId="77777777" w:rsidR="00456A02" w:rsidRPr="00791AB7" w:rsidRDefault="00456A02" w:rsidP="00456A02">
      <w:pPr>
        <w:pStyle w:val="ListParagraph"/>
        <w:numPr>
          <w:ilvl w:val="0"/>
          <w:numId w:val="16"/>
        </w:numPr>
        <w:autoSpaceDE w:val="0"/>
        <w:autoSpaceDN w:val="0"/>
        <w:adjustRightInd w:val="0"/>
        <w:contextualSpacing/>
        <w:jc w:val="both"/>
        <w:rPr>
          <w:rFonts w:asciiTheme="minorHAnsi" w:hAnsiTheme="minorHAnsi" w:cs="Arial"/>
          <w:b/>
          <w:bCs/>
        </w:rPr>
      </w:pPr>
      <w:r w:rsidRPr="00791AB7">
        <w:rPr>
          <w:rFonts w:asciiTheme="minorHAnsi" w:hAnsiTheme="minorHAnsi" w:cs="Arial"/>
          <w:b/>
          <w:bCs/>
        </w:rPr>
        <w:lastRenderedPageBreak/>
        <w:t>Combustion Chamber</w:t>
      </w:r>
    </w:p>
    <w:p w14:paraId="638AD94E" w14:textId="77777777" w:rsidR="00456A02" w:rsidRPr="00791AB7" w:rsidRDefault="00456A02" w:rsidP="00456A02">
      <w:pPr>
        <w:pStyle w:val="ListParagraph"/>
        <w:numPr>
          <w:ilvl w:val="0"/>
          <w:numId w:val="18"/>
        </w:numPr>
        <w:autoSpaceDE w:val="0"/>
        <w:autoSpaceDN w:val="0"/>
        <w:adjustRightInd w:val="0"/>
        <w:contextualSpacing/>
        <w:jc w:val="both"/>
        <w:rPr>
          <w:rFonts w:asciiTheme="minorHAnsi" w:hAnsiTheme="minorHAnsi" w:cs="Arial"/>
        </w:rPr>
      </w:pPr>
      <w:r w:rsidRPr="00791AB7">
        <w:rPr>
          <w:rFonts w:asciiTheme="minorHAnsi" w:hAnsiTheme="minorHAnsi" w:cs="Arial"/>
        </w:rPr>
        <w:t>The boiler shall have sealed combustion capability with an engineered gas/air chamber that ensures proper mixing for stable combustion at all firing rates.</w:t>
      </w:r>
    </w:p>
    <w:p w14:paraId="60BF61B9" w14:textId="77777777" w:rsidR="00456A02" w:rsidRPr="00791AB7" w:rsidRDefault="00456A02" w:rsidP="00456A02">
      <w:pPr>
        <w:pStyle w:val="ListParagraph"/>
        <w:numPr>
          <w:ilvl w:val="0"/>
          <w:numId w:val="18"/>
        </w:numPr>
        <w:autoSpaceDE w:val="0"/>
        <w:autoSpaceDN w:val="0"/>
        <w:adjustRightInd w:val="0"/>
        <w:contextualSpacing/>
        <w:jc w:val="both"/>
        <w:rPr>
          <w:rFonts w:asciiTheme="minorHAnsi" w:hAnsiTheme="minorHAnsi" w:cs="Arial"/>
        </w:rPr>
      </w:pPr>
      <w:r w:rsidRPr="00791AB7">
        <w:rPr>
          <w:rFonts w:asciiTheme="minorHAnsi" w:hAnsiTheme="minorHAnsi" w:cs="Arial"/>
        </w:rPr>
        <w:t>The combustion chamber shall be a stainless steel construction and an integral part of the heat exchanger which shall be a cylindrical stainless steel counter-flow design.</w:t>
      </w:r>
    </w:p>
    <w:p w14:paraId="2914CEA0" w14:textId="77777777" w:rsidR="00456A02" w:rsidRPr="00791AB7" w:rsidRDefault="00456A02" w:rsidP="00456A02">
      <w:pPr>
        <w:pStyle w:val="ListParagraph"/>
        <w:numPr>
          <w:ilvl w:val="0"/>
          <w:numId w:val="18"/>
        </w:numPr>
        <w:autoSpaceDE w:val="0"/>
        <w:autoSpaceDN w:val="0"/>
        <w:adjustRightInd w:val="0"/>
        <w:contextualSpacing/>
        <w:jc w:val="both"/>
        <w:rPr>
          <w:rFonts w:asciiTheme="minorHAnsi" w:hAnsiTheme="minorHAnsi" w:cs="Arial"/>
        </w:rPr>
      </w:pPr>
      <w:r w:rsidRPr="00791AB7">
        <w:rPr>
          <w:rFonts w:asciiTheme="minorHAnsi" w:hAnsiTheme="minorHAnsi" w:cs="Arial"/>
        </w:rPr>
        <w:t>A window view port shall be provided for visual inspection of the boiler combustion during firing.</w:t>
      </w:r>
    </w:p>
    <w:p w14:paraId="459F3F0D" w14:textId="3084662B" w:rsidR="007C7FCB" w:rsidRPr="00791AB7" w:rsidRDefault="007C7FCB" w:rsidP="007C7FCB">
      <w:pPr>
        <w:pStyle w:val="ListParagraph"/>
        <w:numPr>
          <w:ilvl w:val="0"/>
          <w:numId w:val="18"/>
        </w:numPr>
        <w:autoSpaceDE w:val="0"/>
        <w:autoSpaceDN w:val="0"/>
        <w:adjustRightInd w:val="0"/>
        <w:contextualSpacing/>
        <w:jc w:val="both"/>
        <w:rPr>
          <w:rFonts w:asciiTheme="minorHAnsi" w:hAnsiTheme="minorHAnsi" w:cs="Arial"/>
        </w:rPr>
      </w:pPr>
      <w:r w:rsidRPr="00791AB7">
        <w:rPr>
          <w:rFonts w:asciiTheme="minorHAnsi" w:hAnsiTheme="minorHAnsi"/>
        </w:rPr>
        <w:t>The firing chamber shall consist of 316L or 316Ti stainless steel. Carbon steel firing chambers shall not be accepted due to the possibility of condensing in such area in the event of abnormal operating conditions.</w:t>
      </w:r>
    </w:p>
    <w:p w14:paraId="1E47907E" w14:textId="77777777" w:rsidR="00456A02" w:rsidRPr="00791AB7" w:rsidRDefault="00456A02" w:rsidP="00456A02">
      <w:pPr>
        <w:autoSpaceDE w:val="0"/>
        <w:autoSpaceDN w:val="0"/>
        <w:adjustRightInd w:val="0"/>
        <w:spacing w:after="0" w:line="240" w:lineRule="auto"/>
        <w:rPr>
          <w:rFonts w:asciiTheme="minorHAnsi" w:hAnsiTheme="minorHAnsi" w:cs="Arial"/>
          <w:b/>
          <w:bCs/>
          <w:sz w:val="24"/>
          <w:szCs w:val="24"/>
        </w:rPr>
      </w:pPr>
    </w:p>
    <w:p w14:paraId="3A7EE660" w14:textId="77777777" w:rsidR="00456A02" w:rsidRPr="00791AB7" w:rsidRDefault="00456A02" w:rsidP="00456A02">
      <w:pPr>
        <w:pStyle w:val="ListParagraph"/>
        <w:numPr>
          <w:ilvl w:val="0"/>
          <w:numId w:val="16"/>
        </w:numPr>
        <w:autoSpaceDE w:val="0"/>
        <w:autoSpaceDN w:val="0"/>
        <w:adjustRightInd w:val="0"/>
        <w:contextualSpacing/>
        <w:jc w:val="both"/>
        <w:rPr>
          <w:rFonts w:asciiTheme="minorHAnsi" w:hAnsiTheme="minorHAnsi" w:cs="Arial"/>
          <w:b/>
          <w:bCs/>
        </w:rPr>
      </w:pPr>
      <w:r w:rsidRPr="00791AB7">
        <w:rPr>
          <w:rFonts w:asciiTheme="minorHAnsi" w:hAnsiTheme="minorHAnsi" w:cs="Arial"/>
          <w:b/>
          <w:bCs/>
        </w:rPr>
        <w:t>Gas Train</w:t>
      </w:r>
    </w:p>
    <w:p w14:paraId="3158B7FC" w14:textId="77777777" w:rsidR="00456A02" w:rsidRPr="00791AB7" w:rsidRDefault="00456A02" w:rsidP="00456A02">
      <w:pPr>
        <w:pStyle w:val="ListParagraph"/>
        <w:numPr>
          <w:ilvl w:val="0"/>
          <w:numId w:val="19"/>
        </w:numPr>
        <w:autoSpaceDE w:val="0"/>
        <w:autoSpaceDN w:val="0"/>
        <w:adjustRightInd w:val="0"/>
        <w:contextualSpacing/>
        <w:jc w:val="both"/>
        <w:rPr>
          <w:rFonts w:asciiTheme="minorHAnsi" w:hAnsiTheme="minorHAnsi" w:cs="Arial"/>
        </w:rPr>
      </w:pPr>
      <w:r w:rsidRPr="00791AB7">
        <w:rPr>
          <w:rFonts w:asciiTheme="minorHAnsi" w:hAnsiTheme="minorHAnsi" w:cs="Arial"/>
        </w:rPr>
        <w:t>Each boiler shall be provided with a factory assembled, piped and wired main gas train.</w:t>
      </w:r>
    </w:p>
    <w:p w14:paraId="3397007C" w14:textId="77777777" w:rsidR="00456A02" w:rsidRPr="00791AB7" w:rsidRDefault="00456A02" w:rsidP="00456A02">
      <w:pPr>
        <w:pStyle w:val="ListParagraph"/>
        <w:numPr>
          <w:ilvl w:val="0"/>
          <w:numId w:val="19"/>
        </w:numPr>
        <w:autoSpaceDE w:val="0"/>
        <w:autoSpaceDN w:val="0"/>
        <w:adjustRightInd w:val="0"/>
        <w:contextualSpacing/>
        <w:jc w:val="both"/>
        <w:rPr>
          <w:rFonts w:asciiTheme="minorHAnsi" w:hAnsiTheme="minorHAnsi" w:cs="Arial"/>
        </w:rPr>
      </w:pPr>
      <w:r w:rsidRPr="00791AB7">
        <w:rPr>
          <w:rFonts w:asciiTheme="minorHAnsi" w:hAnsiTheme="minorHAnsi" w:cs="Arial"/>
        </w:rPr>
        <w:t>The main gas train shall consist a low gas pressure switch (manual reset) and a high gas pressure switch (manual reset) as required by code.</w:t>
      </w:r>
    </w:p>
    <w:p w14:paraId="42FA68E4" w14:textId="77777777" w:rsidR="00456A02" w:rsidRPr="00791AB7" w:rsidRDefault="00456A02" w:rsidP="00456A02">
      <w:pPr>
        <w:pStyle w:val="ListParagraph"/>
        <w:numPr>
          <w:ilvl w:val="0"/>
          <w:numId w:val="19"/>
        </w:numPr>
        <w:autoSpaceDE w:val="0"/>
        <w:autoSpaceDN w:val="0"/>
        <w:adjustRightInd w:val="0"/>
        <w:contextualSpacing/>
        <w:jc w:val="both"/>
        <w:rPr>
          <w:rFonts w:asciiTheme="minorHAnsi" w:hAnsiTheme="minorHAnsi" w:cs="Arial"/>
        </w:rPr>
      </w:pPr>
      <w:r w:rsidRPr="00791AB7">
        <w:rPr>
          <w:rFonts w:asciiTheme="minorHAnsi" w:hAnsiTheme="minorHAnsi" w:cs="Arial"/>
        </w:rPr>
        <w:t>Each heat exchanger shall have its own zero governing gas valve to include dual safety shut off. Each heat exchanger shall also have its own manual gas shutoff valves; one upstream of the zero governing gas valve and one between the zero governing gas valve and the blower.</w:t>
      </w:r>
    </w:p>
    <w:p w14:paraId="1B96D67C" w14:textId="77777777" w:rsidR="00456A02" w:rsidRPr="00791AB7" w:rsidRDefault="00456A02" w:rsidP="00456A02">
      <w:pPr>
        <w:pStyle w:val="ListParagraph"/>
        <w:numPr>
          <w:ilvl w:val="0"/>
          <w:numId w:val="19"/>
        </w:numPr>
        <w:spacing w:line="259" w:lineRule="auto"/>
        <w:contextualSpacing/>
        <w:rPr>
          <w:rFonts w:asciiTheme="minorHAnsi" w:hAnsiTheme="minorHAnsi" w:cs="Arial"/>
        </w:rPr>
      </w:pPr>
      <w:r w:rsidRPr="00791AB7">
        <w:rPr>
          <w:rFonts w:asciiTheme="minorHAnsi" w:hAnsiTheme="minorHAnsi" w:cs="Arial"/>
        </w:rPr>
        <w:t xml:space="preserve">The boiler shall be LPG convertible. </w:t>
      </w:r>
    </w:p>
    <w:p w14:paraId="04AF1CDB" w14:textId="456505BC" w:rsidR="00456A02" w:rsidRPr="00791AB7" w:rsidRDefault="00456A02" w:rsidP="00456A02">
      <w:pPr>
        <w:pStyle w:val="ListParagraph"/>
        <w:numPr>
          <w:ilvl w:val="0"/>
          <w:numId w:val="19"/>
        </w:numPr>
        <w:autoSpaceDE w:val="0"/>
        <w:autoSpaceDN w:val="0"/>
        <w:adjustRightInd w:val="0"/>
        <w:contextualSpacing/>
        <w:jc w:val="both"/>
        <w:rPr>
          <w:rFonts w:asciiTheme="minorHAnsi" w:hAnsiTheme="minorHAnsi" w:cs="Arial"/>
        </w:rPr>
      </w:pPr>
      <w:r w:rsidRPr="00791AB7">
        <w:rPr>
          <w:rFonts w:asciiTheme="minorHAnsi" w:hAnsiTheme="minorHAnsi" w:cs="Arial"/>
        </w:rPr>
        <w:t>The boiler shall o</w:t>
      </w:r>
      <w:r w:rsidR="00EA2595" w:rsidRPr="00791AB7">
        <w:rPr>
          <w:rFonts w:asciiTheme="minorHAnsi" w:hAnsiTheme="minorHAnsi" w:cs="Arial"/>
        </w:rPr>
        <w:t>perate on 4</w:t>
      </w:r>
      <w:r w:rsidRPr="00791AB7">
        <w:rPr>
          <w:rFonts w:asciiTheme="minorHAnsi" w:hAnsiTheme="minorHAnsi" w:cs="Arial"/>
        </w:rPr>
        <w:t>”-1</w:t>
      </w:r>
      <w:r w:rsidR="00340F33">
        <w:rPr>
          <w:rFonts w:asciiTheme="minorHAnsi" w:hAnsiTheme="minorHAnsi" w:cs="Arial"/>
        </w:rPr>
        <w:t>3.5</w:t>
      </w:r>
      <w:r w:rsidRPr="00791AB7">
        <w:rPr>
          <w:rFonts w:asciiTheme="minorHAnsi" w:hAnsiTheme="minorHAnsi" w:cs="Arial"/>
        </w:rPr>
        <w:t>” W.C. gas pressure when oper</w:t>
      </w:r>
      <w:r w:rsidR="00EA2595" w:rsidRPr="00791AB7">
        <w:rPr>
          <w:rFonts w:asciiTheme="minorHAnsi" w:hAnsiTheme="minorHAnsi" w:cs="Arial"/>
        </w:rPr>
        <w:t>ating with natural gas and 8”-13</w:t>
      </w:r>
      <w:r w:rsidRPr="00791AB7">
        <w:rPr>
          <w:rFonts w:asciiTheme="minorHAnsi" w:hAnsiTheme="minorHAnsi" w:cs="Arial"/>
        </w:rPr>
        <w:t>” W.C. gas pressure when operating with propane gas.</w:t>
      </w:r>
    </w:p>
    <w:p w14:paraId="4CF2ADD0" w14:textId="77777777" w:rsidR="00456A02" w:rsidRPr="00791AB7" w:rsidRDefault="00456A02" w:rsidP="00456A02">
      <w:pPr>
        <w:pStyle w:val="ListParagraph"/>
        <w:numPr>
          <w:ilvl w:val="0"/>
          <w:numId w:val="19"/>
        </w:numPr>
        <w:autoSpaceDE w:val="0"/>
        <w:autoSpaceDN w:val="0"/>
        <w:adjustRightInd w:val="0"/>
        <w:contextualSpacing/>
        <w:jc w:val="both"/>
        <w:rPr>
          <w:rFonts w:asciiTheme="minorHAnsi" w:hAnsiTheme="minorHAnsi" w:cs="Arial"/>
        </w:rPr>
      </w:pPr>
      <w:r w:rsidRPr="00791AB7">
        <w:rPr>
          <w:rFonts w:asciiTheme="minorHAnsi" w:hAnsiTheme="minorHAnsi" w:cs="Arial"/>
        </w:rPr>
        <w:t>The boiler shall need no component changes to operate at high altitude.</w:t>
      </w:r>
    </w:p>
    <w:p w14:paraId="1502DD81" w14:textId="22B959C1" w:rsidR="00456A02" w:rsidRPr="00791AB7" w:rsidRDefault="00456A02" w:rsidP="00456A02">
      <w:pPr>
        <w:pStyle w:val="ListParagraph"/>
        <w:numPr>
          <w:ilvl w:val="0"/>
          <w:numId w:val="19"/>
        </w:numPr>
        <w:spacing w:line="259" w:lineRule="auto"/>
        <w:ind w:hanging="357"/>
        <w:contextualSpacing/>
        <w:rPr>
          <w:rFonts w:asciiTheme="minorHAnsi" w:hAnsiTheme="minorHAnsi" w:cs="Arial"/>
        </w:rPr>
      </w:pPr>
      <w:r w:rsidRPr="00791AB7">
        <w:rPr>
          <w:rFonts w:asciiTheme="minorHAnsi" w:hAnsiTheme="minorHAnsi" w:cs="Arial"/>
        </w:rPr>
        <w:t xml:space="preserve">Each heat exchanger </w:t>
      </w:r>
      <w:r w:rsidR="00791AB7" w:rsidRPr="00791AB7">
        <w:rPr>
          <w:rFonts w:asciiTheme="minorHAnsi" w:hAnsiTheme="minorHAnsi" w:cs="Arial"/>
        </w:rPr>
        <w:t xml:space="preserve">module </w:t>
      </w:r>
      <w:r w:rsidRPr="00791AB7">
        <w:rPr>
          <w:rFonts w:asciiTheme="minorHAnsi" w:hAnsiTheme="minorHAnsi" w:cs="Arial"/>
        </w:rPr>
        <w:t xml:space="preserve">shall have an air/gas ratio control gas valve. The air/gas ratio gas valve shall sense the pressure across the venturi and supply gas to premix with air. This operation shall provide seamless modulation through the entire range of firing rate. </w:t>
      </w:r>
    </w:p>
    <w:p w14:paraId="29F868A5" w14:textId="77777777" w:rsidR="00456A02" w:rsidRPr="00456A02" w:rsidRDefault="00456A02" w:rsidP="00456A02">
      <w:pPr>
        <w:spacing w:after="0"/>
        <w:rPr>
          <w:rFonts w:ascii="Arial" w:hAnsi="Arial" w:cs="Arial"/>
          <w:color w:val="FF0000"/>
          <w:sz w:val="24"/>
          <w:szCs w:val="24"/>
        </w:rPr>
      </w:pPr>
    </w:p>
    <w:p w14:paraId="39D3400F" w14:textId="77777777" w:rsidR="00456A02" w:rsidRPr="001B3D78" w:rsidRDefault="00456A02" w:rsidP="00456A02">
      <w:pPr>
        <w:pStyle w:val="ListParagraph"/>
        <w:numPr>
          <w:ilvl w:val="0"/>
          <w:numId w:val="16"/>
        </w:numPr>
        <w:autoSpaceDE w:val="0"/>
        <w:autoSpaceDN w:val="0"/>
        <w:adjustRightInd w:val="0"/>
        <w:ind w:hanging="357"/>
        <w:contextualSpacing/>
        <w:jc w:val="both"/>
        <w:rPr>
          <w:rFonts w:asciiTheme="minorHAnsi" w:hAnsiTheme="minorHAnsi" w:cs="Arial"/>
          <w:b/>
          <w:bCs/>
        </w:rPr>
      </w:pPr>
      <w:r w:rsidRPr="001B3D78">
        <w:rPr>
          <w:rFonts w:asciiTheme="minorHAnsi" w:hAnsiTheme="minorHAnsi" w:cs="Arial"/>
          <w:b/>
          <w:bCs/>
        </w:rPr>
        <w:t>Burner</w:t>
      </w:r>
    </w:p>
    <w:p w14:paraId="00C55A91" w14:textId="6C5A9C90" w:rsidR="009D2B2E" w:rsidRPr="001B3D78" w:rsidRDefault="00456A02" w:rsidP="00456A02">
      <w:pPr>
        <w:pStyle w:val="ListParagraph"/>
        <w:numPr>
          <w:ilvl w:val="0"/>
          <w:numId w:val="20"/>
        </w:numPr>
        <w:autoSpaceDE w:val="0"/>
        <w:autoSpaceDN w:val="0"/>
        <w:adjustRightInd w:val="0"/>
        <w:contextualSpacing/>
        <w:jc w:val="both"/>
        <w:rPr>
          <w:rFonts w:asciiTheme="minorHAnsi" w:hAnsiTheme="minorHAnsi" w:cs="Arial"/>
        </w:rPr>
      </w:pPr>
      <w:r w:rsidRPr="001B3D78">
        <w:rPr>
          <w:rFonts w:asciiTheme="minorHAnsi" w:hAnsiTheme="minorHAnsi" w:cs="Arial"/>
        </w:rPr>
        <w:lastRenderedPageBreak/>
        <w:t>The burner shall be a premix burner with a stainless steel knitted metal fiber construction.</w:t>
      </w:r>
      <w:r w:rsidR="009D2B2E" w:rsidRPr="001B3D78">
        <w:rPr>
          <w:rFonts w:asciiTheme="minorHAnsi" w:hAnsiTheme="minorHAnsi" w:cs="Arial"/>
        </w:rPr>
        <w:t xml:space="preserve"> </w:t>
      </w:r>
      <w:r w:rsidR="00256A53" w:rsidRPr="001B3D78">
        <w:rPr>
          <w:rFonts w:asciiTheme="minorHAnsi" w:hAnsiTheme="minorHAnsi" w:cs="Arial"/>
        </w:rPr>
        <w:t>Ceramic or non-metallic burners are unacceptable.</w:t>
      </w:r>
    </w:p>
    <w:p w14:paraId="0759C954" w14:textId="77777777" w:rsidR="009D2B2E" w:rsidRPr="001B3D78" w:rsidRDefault="009D2B2E" w:rsidP="009D2B2E">
      <w:pPr>
        <w:pStyle w:val="ListParagraph"/>
        <w:autoSpaceDE w:val="0"/>
        <w:autoSpaceDN w:val="0"/>
        <w:adjustRightInd w:val="0"/>
        <w:ind w:left="2203"/>
        <w:contextualSpacing/>
        <w:jc w:val="both"/>
        <w:rPr>
          <w:rFonts w:asciiTheme="minorHAnsi" w:hAnsiTheme="minorHAnsi" w:cs="Arial"/>
        </w:rPr>
      </w:pPr>
    </w:p>
    <w:p w14:paraId="0B7E92F8" w14:textId="77777777" w:rsidR="00256A53" w:rsidRPr="001B3D78" w:rsidRDefault="009D2B2E" w:rsidP="00256A53">
      <w:pPr>
        <w:pStyle w:val="ListParagraph"/>
        <w:numPr>
          <w:ilvl w:val="0"/>
          <w:numId w:val="20"/>
        </w:numPr>
        <w:autoSpaceDE w:val="0"/>
        <w:autoSpaceDN w:val="0"/>
        <w:adjustRightInd w:val="0"/>
        <w:contextualSpacing/>
        <w:jc w:val="both"/>
        <w:rPr>
          <w:rFonts w:asciiTheme="minorHAnsi" w:hAnsiTheme="minorHAnsi" w:cs="Arial"/>
        </w:rPr>
      </w:pPr>
      <w:r w:rsidRPr="001B3D78">
        <w:rPr>
          <w:rFonts w:asciiTheme="minorHAnsi" w:hAnsiTheme="minorHAnsi" w:cs="Arial"/>
        </w:rPr>
        <w:t xml:space="preserve">The burner shall be fully modulating; multi-staged burners with ‘stepped’ firing rates shall </w:t>
      </w:r>
      <w:r w:rsidR="00256A53" w:rsidRPr="001B3D78">
        <w:rPr>
          <w:rFonts w:asciiTheme="minorHAnsi" w:hAnsiTheme="minorHAnsi" w:cs="Arial"/>
        </w:rPr>
        <w:t>not be accepted.</w:t>
      </w:r>
    </w:p>
    <w:p w14:paraId="48EDE113" w14:textId="77777777" w:rsidR="00256A53" w:rsidRPr="001B3D78" w:rsidRDefault="00256A53" w:rsidP="00256A53">
      <w:pPr>
        <w:pStyle w:val="ListParagraph"/>
        <w:rPr>
          <w:rFonts w:asciiTheme="minorHAnsi" w:hAnsiTheme="minorHAnsi" w:cs="Arial"/>
        </w:rPr>
      </w:pPr>
    </w:p>
    <w:p w14:paraId="1683A2C0" w14:textId="1993154F" w:rsidR="008C40F5" w:rsidRDefault="00456A02" w:rsidP="00256A53">
      <w:pPr>
        <w:pStyle w:val="ListParagraph"/>
        <w:numPr>
          <w:ilvl w:val="0"/>
          <w:numId w:val="20"/>
        </w:numPr>
        <w:autoSpaceDE w:val="0"/>
        <w:autoSpaceDN w:val="0"/>
        <w:adjustRightInd w:val="0"/>
        <w:contextualSpacing/>
        <w:jc w:val="both"/>
        <w:rPr>
          <w:rFonts w:asciiTheme="minorHAnsi" w:hAnsiTheme="minorHAnsi" w:cs="Arial"/>
        </w:rPr>
      </w:pPr>
      <w:r w:rsidRPr="001B3D78">
        <w:rPr>
          <w:rFonts w:asciiTheme="minorHAnsi" w:hAnsiTheme="minorHAnsi" w:cs="Arial"/>
        </w:rPr>
        <w:t>The burner shall operate with a 5:1 turn down on each module</w:t>
      </w:r>
      <w:r w:rsidR="008C40F5">
        <w:rPr>
          <w:rFonts w:asciiTheme="minorHAnsi" w:hAnsiTheme="minorHAnsi" w:cs="Arial"/>
        </w:rPr>
        <w:t xml:space="preserve"> (10:1 for AR800):</w:t>
      </w:r>
    </w:p>
    <w:p w14:paraId="3AA54A32" w14:textId="398466D9" w:rsidR="008C40F5" w:rsidRPr="008C40F5" w:rsidRDefault="008C40F5" w:rsidP="008C40F5">
      <w:pPr>
        <w:tabs>
          <w:tab w:val="clear" w:pos="2365"/>
          <w:tab w:val="left" w:pos="2268"/>
        </w:tabs>
        <w:autoSpaceDE w:val="0"/>
        <w:autoSpaceDN w:val="0"/>
        <w:adjustRightInd w:val="0"/>
        <w:ind w:left="2203"/>
        <w:contextualSpacing/>
        <w:rPr>
          <w:rFonts w:asciiTheme="minorHAnsi" w:hAnsiTheme="minorHAnsi" w:cs="Arial"/>
          <w:sz w:val="24"/>
          <w:szCs w:val="24"/>
        </w:rPr>
      </w:pPr>
      <w:r w:rsidRPr="008C40F5">
        <w:rPr>
          <w:rFonts w:asciiTheme="minorHAnsi" w:hAnsiTheme="minorHAnsi" w:cs="Arial"/>
          <w:sz w:val="24"/>
          <w:szCs w:val="24"/>
        </w:rPr>
        <w:t>AR800 shall operate with a minimum of 20:1 turndown ratio,</w:t>
      </w:r>
    </w:p>
    <w:p w14:paraId="602E8CE3" w14:textId="40DF0A2C" w:rsidR="00256A53" w:rsidRPr="008C40F5" w:rsidRDefault="008C40F5" w:rsidP="008C40F5">
      <w:pPr>
        <w:tabs>
          <w:tab w:val="clear" w:pos="2365"/>
          <w:tab w:val="left" w:pos="2127"/>
        </w:tabs>
        <w:autoSpaceDE w:val="0"/>
        <w:autoSpaceDN w:val="0"/>
        <w:adjustRightInd w:val="0"/>
        <w:contextualSpacing/>
        <w:rPr>
          <w:rFonts w:asciiTheme="minorHAnsi" w:hAnsiTheme="minorHAnsi" w:cs="Arial"/>
          <w:sz w:val="24"/>
          <w:szCs w:val="24"/>
        </w:rPr>
      </w:pPr>
      <w:r>
        <w:rPr>
          <w:rFonts w:asciiTheme="minorHAnsi" w:hAnsiTheme="minorHAnsi" w:cs="Arial"/>
        </w:rPr>
        <w:tab/>
      </w:r>
      <w:r>
        <w:rPr>
          <w:rFonts w:asciiTheme="minorHAnsi" w:hAnsiTheme="minorHAnsi" w:cs="Arial"/>
        </w:rPr>
        <w:tab/>
        <w:t xml:space="preserve"> </w:t>
      </w:r>
      <w:r w:rsidR="00456A02" w:rsidRPr="008C40F5">
        <w:rPr>
          <w:rFonts w:asciiTheme="minorHAnsi" w:hAnsiTheme="minorHAnsi" w:cs="Arial"/>
          <w:sz w:val="24"/>
          <w:szCs w:val="24"/>
        </w:rPr>
        <w:t xml:space="preserve">AR1000 shall operate with a minimum 10:1 turndown ratio, </w:t>
      </w:r>
    </w:p>
    <w:p w14:paraId="69791528" w14:textId="66ACAA98" w:rsidR="00256A53" w:rsidRPr="001B3D78" w:rsidRDefault="00256A53" w:rsidP="00256A53">
      <w:pPr>
        <w:autoSpaceDE w:val="0"/>
        <w:autoSpaceDN w:val="0"/>
        <w:adjustRightInd w:val="0"/>
        <w:ind w:left="2160"/>
        <w:contextualSpacing/>
        <w:rPr>
          <w:rFonts w:asciiTheme="minorHAnsi" w:hAnsiTheme="minorHAnsi" w:cs="Arial"/>
          <w:sz w:val="24"/>
          <w:szCs w:val="24"/>
        </w:rPr>
      </w:pPr>
      <w:r w:rsidRPr="001B3D78">
        <w:rPr>
          <w:rFonts w:asciiTheme="minorHAnsi" w:hAnsiTheme="minorHAnsi" w:cs="Arial"/>
          <w:sz w:val="24"/>
          <w:szCs w:val="24"/>
        </w:rPr>
        <w:t xml:space="preserve"> </w:t>
      </w:r>
      <w:r w:rsidR="00456A02" w:rsidRPr="001B3D78">
        <w:rPr>
          <w:rFonts w:asciiTheme="minorHAnsi" w:hAnsiTheme="minorHAnsi" w:cs="Arial"/>
          <w:sz w:val="24"/>
          <w:szCs w:val="24"/>
        </w:rPr>
        <w:t>AR1500 shall operate with</w:t>
      </w:r>
      <w:r w:rsidRPr="001B3D78">
        <w:rPr>
          <w:rFonts w:asciiTheme="minorHAnsi" w:hAnsiTheme="minorHAnsi" w:cs="Arial"/>
          <w:sz w:val="24"/>
          <w:szCs w:val="24"/>
        </w:rPr>
        <w:t xml:space="preserve"> a minimum 15:1 turndown ratio,</w:t>
      </w:r>
    </w:p>
    <w:p w14:paraId="0C15ED3E" w14:textId="09197246" w:rsidR="00256A53" w:rsidRPr="001B3D78" w:rsidRDefault="00256A53" w:rsidP="00256A53">
      <w:pPr>
        <w:autoSpaceDE w:val="0"/>
        <w:autoSpaceDN w:val="0"/>
        <w:adjustRightInd w:val="0"/>
        <w:ind w:left="2160"/>
        <w:contextualSpacing/>
        <w:rPr>
          <w:rFonts w:asciiTheme="minorHAnsi" w:hAnsiTheme="minorHAnsi" w:cs="Arial"/>
          <w:sz w:val="24"/>
          <w:szCs w:val="24"/>
        </w:rPr>
      </w:pPr>
      <w:r w:rsidRPr="001B3D78">
        <w:rPr>
          <w:rFonts w:asciiTheme="minorHAnsi" w:hAnsiTheme="minorHAnsi" w:cs="Arial"/>
          <w:sz w:val="24"/>
          <w:szCs w:val="24"/>
        </w:rPr>
        <w:t xml:space="preserve"> </w:t>
      </w:r>
      <w:r w:rsidR="00456A02" w:rsidRPr="001B3D78">
        <w:rPr>
          <w:rFonts w:asciiTheme="minorHAnsi" w:hAnsiTheme="minorHAnsi" w:cs="Arial"/>
          <w:sz w:val="24"/>
          <w:szCs w:val="24"/>
        </w:rPr>
        <w:t>AR2000 shall operate with</w:t>
      </w:r>
      <w:r w:rsidRPr="001B3D78">
        <w:rPr>
          <w:rFonts w:asciiTheme="minorHAnsi" w:hAnsiTheme="minorHAnsi" w:cs="Arial"/>
          <w:sz w:val="24"/>
          <w:szCs w:val="24"/>
        </w:rPr>
        <w:t xml:space="preserve"> a minimum 20:1 turndown ratio,</w:t>
      </w:r>
    </w:p>
    <w:p w14:paraId="7021C82E" w14:textId="30418DDF" w:rsidR="00256A53" w:rsidRPr="001B3D78" w:rsidRDefault="00256A53" w:rsidP="00256A53">
      <w:pPr>
        <w:autoSpaceDE w:val="0"/>
        <w:autoSpaceDN w:val="0"/>
        <w:adjustRightInd w:val="0"/>
        <w:ind w:left="2160"/>
        <w:contextualSpacing/>
        <w:rPr>
          <w:rFonts w:asciiTheme="minorHAnsi" w:hAnsiTheme="minorHAnsi" w:cs="Arial"/>
          <w:sz w:val="24"/>
          <w:szCs w:val="24"/>
        </w:rPr>
      </w:pPr>
      <w:r w:rsidRPr="001B3D78">
        <w:rPr>
          <w:rFonts w:asciiTheme="minorHAnsi" w:hAnsiTheme="minorHAnsi" w:cs="Arial"/>
          <w:sz w:val="24"/>
          <w:szCs w:val="24"/>
        </w:rPr>
        <w:t xml:space="preserve"> </w:t>
      </w:r>
      <w:r w:rsidR="00456A02" w:rsidRPr="001B3D78">
        <w:rPr>
          <w:rFonts w:asciiTheme="minorHAnsi" w:hAnsiTheme="minorHAnsi" w:cs="Arial"/>
          <w:sz w:val="24"/>
          <w:szCs w:val="24"/>
        </w:rPr>
        <w:t xml:space="preserve">AR3000 shall operate with a </w:t>
      </w:r>
      <w:r w:rsidRPr="001B3D78">
        <w:rPr>
          <w:rFonts w:asciiTheme="minorHAnsi" w:hAnsiTheme="minorHAnsi" w:cs="Arial"/>
          <w:sz w:val="24"/>
          <w:szCs w:val="24"/>
        </w:rPr>
        <w:t>minimum 30:1 turndown ratio,</w:t>
      </w:r>
    </w:p>
    <w:p w14:paraId="15F47B43" w14:textId="5DEC5E74" w:rsidR="00256A53" w:rsidRPr="001B3D78" w:rsidRDefault="00256A53" w:rsidP="00256A53">
      <w:pPr>
        <w:autoSpaceDE w:val="0"/>
        <w:autoSpaceDN w:val="0"/>
        <w:adjustRightInd w:val="0"/>
        <w:ind w:left="2160"/>
        <w:contextualSpacing/>
        <w:rPr>
          <w:rFonts w:asciiTheme="minorHAnsi" w:hAnsiTheme="minorHAnsi" w:cs="Arial"/>
          <w:sz w:val="24"/>
          <w:szCs w:val="24"/>
        </w:rPr>
      </w:pPr>
      <w:r w:rsidRPr="001B3D78">
        <w:rPr>
          <w:rFonts w:asciiTheme="minorHAnsi" w:hAnsiTheme="minorHAnsi" w:cs="Arial"/>
          <w:sz w:val="24"/>
          <w:szCs w:val="24"/>
        </w:rPr>
        <w:t xml:space="preserve"> </w:t>
      </w:r>
      <w:r w:rsidR="00456A02" w:rsidRPr="001B3D78">
        <w:rPr>
          <w:rFonts w:asciiTheme="minorHAnsi" w:hAnsiTheme="minorHAnsi" w:cs="Arial"/>
          <w:sz w:val="24"/>
          <w:szCs w:val="24"/>
        </w:rPr>
        <w:t>AR4000 shall operate with a minimum 40:1 turndown ratio.</w:t>
      </w:r>
      <w:r w:rsidRPr="001B3D78">
        <w:rPr>
          <w:rFonts w:asciiTheme="minorHAnsi" w:hAnsiTheme="minorHAnsi" w:cs="Arial"/>
          <w:sz w:val="24"/>
          <w:szCs w:val="24"/>
        </w:rPr>
        <w:t xml:space="preserve"> </w:t>
      </w:r>
    </w:p>
    <w:p w14:paraId="1D1B7CBE" w14:textId="7AE4BBE5" w:rsidR="00256A53" w:rsidRPr="001B3D78" w:rsidRDefault="00256A53" w:rsidP="00256A53">
      <w:pPr>
        <w:autoSpaceDE w:val="0"/>
        <w:autoSpaceDN w:val="0"/>
        <w:adjustRightInd w:val="0"/>
        <w:ind w:left="2203"/>
        <w:contextualSpacing/>
        <w:rPr>
          <w:rFonts w:asciiTheme="minorHAnsi" w:hAnsiTheme="minorHAnsi" w:cs="Arial"/>
          <w:sz w:val="24"/>
          <w:szCs w:val="24"/>
        </w:rPr>
      </w:pPr>
      <w:r w:rsidRPr="001B3D78">
        <w:rPr>
          <w:rFonts w:asciiTheme="minorHAnsi" w:hAnsiTheme="minorHAnsi"/>
          <w:sz w:val="24"/>
          <w:szCs w:val="24"/>
        </w:rPr>
        <w:t>Alternate boilers claiming higher turndown for a given BTU input must   provide references for at least five (5) installations of similar capacity operating at the claimed turndown for at least (3) complete heating seasons.</w:t>
      </w:r>
    </w:p>
    <w:p w14:paraId="085A37CA" w14:textId="77777777" w:rsidR="00A730DB" w:rsidRPr="001B3D78" w:rsidRDefault="00A730DB" w:rsidP="00256A53">
      <w:pPr>
        <w:pStyle w:val="ListParagraph"/>
        <w:autoSpaceDE w:val="0"/>
        <w:autoSpaceDN w:val="0"/>
        <w:adjustRightInd w:val="0"/>
        <w:ind w:left="2203"/>
        <w:contextualSpacing/>
        <w:jc w:val="both"/>
        <w:rPr>
          <w:rFonts w:asciiTheme="minorHAnsi" w:hAnsiTheme="minorHAnsi" w:cs="Arial"/>
        </w:rPr>
      </w:pPr>
    </w:p>
    <w:p w14:paraId="08EBB3BB" w14:textId="3EADCCB8" w:rsidR="009D2B2E" w:rsidRDefault="00A730DB" w:rsidP="002A0532">
      <w:pPr>
        <w:pStyle w:val="ListParagraph"/>
        <w:numPr>
          <w:ilvl w:val="0"/>
          <w:numId w:val="20"/>
        </w:numPr>
        <w:autoSpaceDE w:val="0"/>
        <w:autoSpaceDN w:val="0"/>
        <w:adjustRightInd w:val="0"/>
        <w:contextualSpacing/>
        <w:jc w:val="both"/>
        <w:rPr>
          <w:rFonts w:asciiTheme="minorHAnsi" w:hAnsiTheme="minorHAnsi" w:cs="Arial"/>
        </w:rPr>
      </w:pPr>
      <w:r w:rsidRPr="001B3D78">
        <w:rPr>
          <w:rFonts w:asciiTheme="minorHAnsi" w:hAnsiTheme="minorHAnsi" w:cs="Arial"/>
        </w:rPr>
        <w:t xml:space="preserve">The burner shall </w:t>
      </w:r>
      <w:r w:rsidR="002A0532">
        <w:rPr>
          <w:rFonts w:asciiTheme="minorHAnsi" w:hAnsiTheme="minorHAnsi" w:cs="Arial"/>
        </w:rPr>
        <w:t xml:space="preserve">be direct-ignition and </w:t>
      </w:r>
      <w:r w:rsidRPr="001B3D78">
        <w:rPr>
          <w:rFonts w:asciiTheme="minorHAnsi" w:hAnsiTheme="minorHAnsi" w:cs="Arial"/>
        </w:rPr>
        <w:t xml:space="preserve">include </w:t>
      </w:r>
      <w:r w:rsidR="008C40F5">
        <w:rPr>
          <w:rFonts w:asciiTheme="minorHAnsi" w:hAnsiTheme="minorHAnsi" w:cs="Arial"/>
        </w:rPr>
        <w:t xml:space="preserve">a </w:t>
      </w:r>
      <w:r w:rsidRPr="001B3D78">
        <w:rPr>
          <w:rFonts w:asciiTheme="minorHAnsi" w:hAnsiTheme="minorHAnsi" w:cs="Arial"/>
        </w:rPr>
        <w:t>self-grounding electrode.</w:t>
      </w:r>
      <w:r w:rsidR="002A0532">
        <w:rPr>
          <w:rFonts w:asciiTheme="minorHAnsi" w:hAnsiTheme="minorHAnsi" w:cs="Arial"/>
        </w:rPr>
        <w:t xml:space="preserve"> The use of glow plugs shall not be accepted in lieu of spark ignition.</w:t>
      </w:r>
    </w:p>
    <w:p w14:paraId="29F201BB" w14:textId="0A648943" w:rsidR="002A0532" w:rsidRPr="002A0532" w:rsidRDefault="002A0532" w:rsidP="002A0532">
      <w:pPr>
        <w:pStyle w:val="ListParagraph"/>
        <w:numPr>
          <w:ilvl w:val="0"/>
          <w:numId w:val="20"/>
        </w:numPr>
        <w:autoSpaceDE w:val="0"/>
        <w:autoSpaceDN w:val="0"/>
        <w:adjustRightInd w:val="0"/>
        <w:contextualSpacing/>
        <w:jc w:val="both"/>
        <w:rPr>
          <w:rFonts w:asciiTheme="minorHAnsi" w:hAnsiTheme="minorHAnsi" w:cs="Arial"/>
        </w:rPr>
      </w:pPr>
      <w:r>
        <w:rPr>
          <w:rFonts w:asciiTheme="minorHAnsi" w:hAnsiTheme="minorHAnsi" w:cs="Arial"/>
        </w:rPr>
        <w:t>Flame monitoring shall be flame rod (rectification) type. The use of thermocouple, thermopile or other temperature based flame monitoring shall not be accepted due to their slow response times.  Infra-red or ultraviolet sensors shall not be accepted due to their high replacement costs.</w:t>
      </w:r>
    </w:p>
    <w:p w14:paraId="43CF3F8A" w14:textId="61B0761F" w:rsidR="009D2B2E" w:rsidRPr="002A0532" w:rsidRDefault="00456A02" w:rsidP="002A0532">
      <w:pPr>
        <w:pStyle w:val="ListParagraph"/>
        <w:numPr>
          <w:ilvl w:val="0"/>
          <w:numId w:val="20"/>
        </w:numPr>
        <w:spacing w:line="259" w:lineRule="auto"/>
        <w:contextualSpacing/>
        <w:jc w:val="both"/>
        <w:rPr>
          <w:rFonts w:asciiTheme="minorHAnsi" w:hAnsiTheme="minorHAnsi" w:cs="Arial"/>
        </w:rPr>
      </w:pPr>
      <w:r w:rsidRPr="001B3D78">
        <w:rPr>
          <w:rFonts w:asciiTheme="minorHAnsi" w:hAnsiTheme="minorHAnsi" w:cs="Arial"/>
        </w:rPr>
        <w:t xml:space="preserve">Air/Gas ratio control gas valve shall operate on the principle of negative pressure and modulate to maintain combustion characteristics across the full operating range, which shall provide safe operation even in the case of blocked air intake. </w:t>
      </w:r>
    </w:p>
    <w:p w14:paraId="5005722E" w14:textId="6B83387D" w:rsidR="00A730DB" w:rsidRPr="002A0532" w:rsidRDefault="009D2B2E" w:rsidP="002A0532">
      <w:pPr>
        <w:pStyle w:val="ListParagraph"/>
        <w:numPr>
          <w:ilvl w:val="0"/>
          <w:numId w:val="20"/>
        </w:numPr>
        <w:spacing w:line="259" w:lineRule="auto"/>
        <w:contextualSpacing/>
        <w:jc w:val="both"/>
        <w:rPr>
          <w:rFonts w:asciiTheme="minorHAnsi" w:hAnsiTheme="minorHAnsi" w:cs="Arial"/>
        </w:rPr>
      </w:pPr>
      <w:r w:rsidRPr="001B3D78">
        <w:rPr>
          <w:rFonts w:asciiTheme="minorHAnsi" w:hAnsiTheme="minorHAnsi" w:cs="Arial"/>
        </w:rPr>
        <w:t>The air-gas ratio control valve shall be self-compensating. It shall automatically compensate for changes in draft, backpressure, or air density resulting from changes in ambient air temperature.</w:t>
      </w:r>
    </w:p>
    <w:p w14:paraId="11745594" w14:textId="77777777" w:rsidR="001B3D78" w:rsidRDefault="00A730DB" w:rsidP="001B3D78">
      <w:pPr>
        <w:pStyle w:val="ListParagraph"/>
        <w:numPr>
          <w:ilvl w:val="0"/>
          <w:numId w:val="20"/>
        </w:numPr>
        <w:spacing w:line="259" w:lineRule="auto"/>
        <w:contextualSpacing/>
        <w:jc w:val="both"/>
        <w:rPr>
          <w:rFonts w:asciiTheme="minorHAnsi" w:hAnsiTheme="minorHAnsi" w:cs="Arial"/>
        </w:rPr>
      </w:pPr>
      <w:r w:rsidRPr="001B3D78">
        <w:rPr>
          <w:rFonts w:asciiTheme="minorHAnsi" w:hAnsiTheme="minorHAnsi" w:cs="Arial"/>
        </w:rPr>
        <w:lastRenderedPageBreak/>
        <w:t>The combustion air/gas mixing blower shall be a fully modulating variable speed design capable of matching the burner turndown.</w:t>
      </w:r>
    </w:p>
    <w:p w14:paraId="76BBEAD6" w14:textId="0FAFB9A3" w:rsidR="001E731D" w:rsidRDefault="001E731D" w:rsidP="001B3D78">
      <w:pPr>
        <w:pStyle w:val="ListParagraph"/>
        <w:numPr>
          <w:ilvl w:val="0"/>
          <w:numId w:val="20"/>
        </w:numPr>
        <w:spacing w:line="259" w:lineRule="auto"/>
        <w:contextualSpacing/>
        <w:jc w:val="both"/>
        <w:rPr>
          <w:rFonts w:asciiTheme="minorHAnsi" w:hAnsiTheme="minorHAnsi" w:cs="Arial"/>
        </w:rPr>
      </w:pPr>
      <w:r>
        <w:rPr>
          <w:rFonts w:asciiTheme="minorHAnsi" w:hAnsiTheme="minorHAnsi" w:cs="Arial"/>
        </w:rPr>
        <w:t xml:space="preserve">The exhaust venting shall be made of 316L stainless steel. Polypropylene plastic venting shall not be acceptable inside the boiler cabinet. The seams shall be positively secured to prevent leaks. </w:t>
      </w:r>
    </w:p>
    <w:p w14:paraId="292DD471" w14:textId="77777777" w:rsidR="001B3D78" w:rsidRPr="001B3D78" w:rsidRDefault="001B3D78" w:rsidP="001B3D78">
      <w:pPr>
        <w:pStyle w:val="ListParagraph"/>
        <w:rPr>
          <w:rFonts w:asciiTheme="minorHAnsi" w:hAnsiTheme="minorHAnsi" w:cs="Arial"/>
        </w:rPr>
      </w:pPr>
    </w:p>
    <w:p w14:paraId="7CC18912" w14:textId="36D47F2B" w:rsidR="006B6B84" w:rsidRPr="001B3D78" w:rsidRDefault="001B3D78" w:rsidP="001B3D78">
      <w:pPr>
        <w:spacing w:line="259" w:lineRule="auto"/>
        <w:ind w:left="1440"/>
        <w:contextualSpacing/>
        <w:rPr>
          <w:rFonts w:asciiTheme="minorHAnsi" w:hAnsiTheme="minorHAnsi" w:cs="Arial"/>
          <w:sz w:val="24"/>
          <w:szCs w:val="24"/>
        </w:rPr>
      </w:pPr>
      <w:r w:rsidRPr="001B3D78">
        <w:rPr>
          <w:rFonts w:asciiTheme="minorHAnsi" w:hAnsiTheme="minorHAnsi" w:cs="Arial"/>
          <w:sz w:val="24"/>
          <w:szCs w:val="24"/>
        </w:rPr>
        <w:t xml:space="preserve">F. </w:t>
      </w:r>
      <w:r w:rsidR="006B6B84" w:rsidRPr="001B3D78">
        <w:rPr>
          <w:rFonts w:asciiTheme="minorHAnsi" w:hAnsiTheme="minorHAnsi" w:cs="Arial"/>
          <w:sz w:val="24"/>
          <w:szCs w:val="24"/>
        </w:rPr>
        <w:t>Emissions</w:t>
      </w:r>
    </w:p>
    <w:p w14:paraId="0988F740" w14:textId="1481328A" w:rsidR="006B6B84" w:rsidRPr="006B6B84" w:rsidRDefault="006B6B84" w:rsidP="006B6B84">
      <w:pPr>
        <w:autoSpaceDE w:val="0"/>
        <w:autoSpaceDN w:val="0"/>
        <w:adjustRightInd w:val="0"/>
        <w:ind w:left="1843"/>
        <w:contextualSpacing/>
        <w:rPr>
          <w:rFonts w:asciiTheme="minorHAnsi" w:hAnsiTheme="minorHAnsi" w:cs="Arial"/>
          <w:b/>
          <w:sz w:val="24"/>
          <w:szCs w:val="24"/>
        </w:rPr>
      </w:pPr>
      <w:r w:rsidRPr="00743B2E">
        <w:rPr>
          <w:rFonts w:asciiTheme="minorHAnsi" w:hAnsiTheme="minorHAnsi" w:cs="Arial"/>
          <w:sz w:val="24"/>
          <w:szCs w:val="24"/>
        </w:rPr>
        <w:t>A.</w:t>
      </w:r>
      <w:r>
        <w:rPr>
          <w:rFonts w:asciiTheme="minorHAnsi" w:hAnsiTheme="minorHAnsi" w:cs="Arial"/>
          <w:b/>
          <w:sz w:val="24"/>
          <w:szCs w:val="24"/>
        </w:rPr>
        <w:t xml:space="preserve"> </w:t>
      </w:r>
      <w:r w:rsidRPr="006B6B84">
        <w:rPr>
          <w:rFonts w:asciiTheme="minorHAnsi" w:hAnsiTheme="minorHAnsi" w:cs="Arial"/>
          <w:sz w:val="24"/>
          <w:szCs w:val="24"/>
        </w:rPr>
        <w:t xml:space="preserve">The burner shall </w:t>
      </w:r>
      <w:r w:rsidR="00743B2E">
        <w:rPr>
          <w:rFonts w:asciiTheme="minorHAnsi" w:hAnsiTheme="minorHAnsi" w:cs="Arial"/>
          <w:sz w:val="24"/>
          <w:szCs w:val="24"/>
        </w:rPr>
        <w:t>not produce more than 0.04% of c</w:t>
      </w:r>
      <w:r w:rsidRPr="006B6B84">
        <w:rPr>
          <w:rFonts w:asciiTheme="minorHAnsi" w:hAnsiTheme="minorHAnsi" w:cs="Arial"/>
          <w:sz w:val="24"/>
          <w:szCs w:val="24"/>
        </w:rPr>
        <w:t>arbon monoxide (CO) at all firing rates.</w:t>
      </w:r>
    </w:p>
    <w:p w14:paraId="6682093F" w14:textId="717FFF91" w:rsidR="006B6B84" w:rsidRDefault="006B6B84" w:rsidP="006B6B84">
      <w:pPr>
        <w:autoSpaceDE w:val="0"/>
        <w:autoSpaceDN w:val="0"/>
        <w:adjustRightInd w:val="0"/>
        <w:ind w:left="1843"/>
        <w:contextualSpacing/>
        <w:rPr>
          <w:rFonts w:asciiTheme="minorHAnsi" w:hAnsiTheme="minorHAnsi" w:cs="Arial"/>
          <w:sz w:val="24"/>
          <w:szCs w:val="24"/>
        </w:rPr>
      </w:pPr>
      <w:r w:rsidRPr="006B6B84">
        <w:rPr>
          <w:rFonts w:asciiTheme="minorHAnsi" w:hAnsiTheme="minorHAnsi" w:cs="Arial"/>
          <w:sz w:val="24"/>
          <w:szCs w:val="24"/>
        </w:rPr>
        <w:t>B</w:t>
      </w:r>
      <w:r>
        <w:rPr>
          <w:rFonts w:asciiTheme="minorHAnsi" w:hAnsiTheme="minorHAnsi" w:cs="Arial"/>
          <w:sz w:val="24"/>
          <w:szCs w:val="24"/>
        </w:rPr>
        <w:t>.</w:t>
      </w:r>
      <w:r w:rsidRPr="006B6B84">
        <w:rPr>
          <w:rFonts w:asciiTheme="minorHAnsi" w:hAnsiTheme="minorHAnsi" w:cs="Arial"/>
          <w:sz w:val="24"/>
          <w:szCs w:val="24"/>
        </w:rPr>
        <w:t xml:space="preserve"> The burner shall be certified for Oxides of Nitrogen (NOx) of 9 ppm corrected to 3% oxygen.</w:t>
      </w:r>
    </w:p>
    <w:p w14:paraId="14D8D2F5" w14:textId="337C0A6A" w:rsidR="006B6B84" w:rsidRPr="006B6B84" w:rsidRDefault="006B6B84" w:rsidP="006B6B84">
      <w:pPr>
        <w:autoSpaceDE w:val="0"/>
        <w:autoSpaceDN w:val="0"/>
        <w:adjustRightInd w:val="0"/>
        <w:ind w:left="1865"/>
        <w:contextualSpacing/>
        <w:rPr>
          <w:rFonts w:asciiTheme="minorHAnsi" w:hAnsiTheme="minorHAnsi" w:cs="Arial"/>
          <w:sz w:val="24"/>
          <w:szCs w:val="24"/>
        </w:rPr>
      </w:pPr>
      <w:r>
        <w:rPr>
          <w:rFonts w:asciiTheme="minorHAnsi" w:hAnsiTheme="minorHAnsi" w:cs="Arial"/>
          <w:sz w:val="24"/>
          <w:szCs w:val="24"/>
        </w:rPr>
        <w:t>C. The burner shall operate with natural gas or propane at no more than 5.1% excess oxygen at all firing rates.</w:t>
      </w:r>
    </w:p>
    <w:p w14:paraId="3430BE7A" w14:textId="6021BE28" w:rsidR="006B6B84" w:rsidRPr="00FB301F" w:rsidRDefault="006B6B84" w:rsidP="006B6B84">
      <w:pPr>
        <w:spacing w:line="259" w:lineRule="auto"/>
        <w:ind w:left="1440"/>
        <w:contextualSpacing/>
        <w:rPr>
          <w:rFonts w:asciiTheme="minorHAnsi" w:hAnsiTheme="minorHAnsi" w:cs="Arial"/>
          <w:sz w:val="24"/>
          <w:szCs w:val="24"/>
        </w:rPr>
      </w:pPr>
    </w:p>
    <w:p w14:paraId="3A4015D5" w14:textId="77777777" w:rsidR="00456A02" w:rsidRPr="00FB301F" w:rsidRDefault="00456A02" w:rsidP="00456A02">
      <w:pPr>
        <w:autoSpaceDE w:val="0"/>
        <w:autoSpaceDN w:val="0"/>
        <w:adjustRightInd w:val="0"/>
        <w:spacing w:after="0" w:line="240" w:lineRule="auto"/>
        <w:rPr>
          <w:rFonts w:asciiTheme="minorHAnsi" w:hAnsiTheme="minorHAnsi" w:cs="Arial"/>
          <w:sz w:val="24"/>
          <w:szCs w:val="24"/>
        </w:rPr>
      </w:pPr>
    </w:p>
    <w:p w14:paraId="479256A2" w14:textId="2775C684" w:rsidR="00456A02" w:rsidRPr="00FB301F" w:rsidRDefault="00557C35" w:rsidP="00791AB7">
      <w:pPr>
        <w:pStyle w:val="ListParagraph"/>
        <w:numPr>
          <w:ilvl w:val="0"/>
          <w:numId w:val="47"/>
        </w:numPr>
        <w:autoSpaceDE w:val="0"/>
        <w:autoSpaceDN w:val="0"/>
        <w:adjustRightInd w:val="0"/>
        <w:contextualSpacing/>
        <w:rPr>
          <w:rFonts w:asciiTheme="minorHAnsi" w:hAnsiTheme="minorHAnsi" w:cs="Arial"/>
          <w:b/>
          <w:bCs/>
        </w:rPr>
      </w:pPr>
      <w:r w:rsidRPr="00FB301F">
        <w:rPr>
          <w:rFonts w:asciiTheme="minorHAnsi" w:hAnsiTheme="minorHAnsi" w:cs="Arial"/>
          <w:b/>
          <w:bCs/>
        </w:rPr>
        <w:t>Burner Control</w:t>
      </w:r>
    </w:p>
    <w:p w14:paraId="6C4D7531" w14:textId="756F3C36" w:rsidR="00557C35" w:rsidRPr="00FB301F" w:rsidRDefault="0039205F" w:rsidP="0039205F">
      <w:pPr>
        <w:pStyle w:val="ListParagraph"/>
        <w:numPr>
          <w:ilvl w:val="0"/>
          <w:numId w:val="21"/>
        </w:numPr>
        <w:autoSpaceDE w:val="0"/>
        <w:autoSpaceDN w:val="0"/>
        <w:adjustRightInd w:val="0"/>
        <w:contextualSpacing/>
        <w:rPr>
          <w:rFonts w:asciiTheme="minorHAnsi" w:hAnsiTheme="minorHAnsi" w:cs="Arial"/>
          <w:b/>
          <w:bCs/>
        </w:rPr>
      </w:pPr>
      <w:r w:rsidRPr="00FB301F">
        <w:rPr>
          <w:rFonts w:asciiTheme="minorHAnsi" w:hAnsiTheme="minorHAnsi" w:cs="Arial"/>
          <w:bCs/>
        </w:rPr>
        <w:t>Each heat exchanger module shall include its own individual burner control.</w:t>
      </w:r>
    </w:p>
    <w:p w14:paraId="364B4DAB" w14:textId="589A696D" w:rsidR="00456A02" w:rsidRPr="00FB301F" w:rsidRDefault="0039205F" w:rsidP="00456A02">
      <w:pPr>
        <w:pStyle w:val="ListParagraph"/>
        <w:numPr>
          <w:ilvl w:val="0"/>
          <w:numId w:val="21"/>
        </w:numPr>
        <w:autoSpaceDE w:val="0"/>
        <w:autoSpaceDN w:val="0"/>
        <w:adjustRightInd w:val="0"/>
        <w:contextualSpacing/>
        <w:jc w:val="both"/>
        <w:rPr>
          <w:rFonts w:asciiTheme="minorHAnsi" w:hAnsiTheme="minorHAnsi" w:cs="Arial"/>
        </w:rPr>
      </w:pPr>
      <w:r w:rsidRPr="00FB301F">
        <w:rPr>
          <w:rFonts w:asciiTheme="minorHAnsi" w:hAnsiTheme="minorHAnsi" w:cs="Arial"/>
        </w:rPr>
        <w:t xml:space="preserve">Each burner control </w:t>
      </w:r>
      <w:r w:rsidR="00456A02" w:rsidRPr="00FB301F">
        <w:rPr>
          <w:rFonts w:asciiTheme="minorHAnsi" w:hAnsiTheme="minorHAnsi" w:cs="Arial"/>
        </w:rPr>
        <w:t>shall employ a direct spark igniter with 3 t</w:t>
      </w:r>
      <w:r w:rsidRPr="00FB301F">
        <w:rPr>
          <w:rFonts w:asciiTheme="minorHAnsi" w:hAnsiTheme="minorHAnsi" w:cs="Arial"/>
        </w:rPr>
        <w:t>rials</w:t>
      </w:r>
      <w:r w:rsidR="00456A02" w:rsidRPr="00FB301F">
        <w:rPr>
          <w:rFonts w:asciiTheme="minorHAnsi" w:hAnsiTheme="minorHAnsi" w:cs="Arial"/>
        </w:rPr>
        <w:t xml:space="preserve"> for</w:t>
      </w:r>
      <w:r w:rsidR="00046053" w:rsidRPr="00FB301F">
        <w:rPr>
          <w:rFonts w:asciiTheme="minorHAnsi" w:hAnsiTheme="minorHAnsi" w:cs="Arial"/>
        </w:rPr>
        <w:t xml:space="preserve"> ignition followed by lockout. The i</w:t>
      </w:r>
      <w:r w:rsidR="00456A02" w:rsidRPr="00FB301F">
        <w:rPr>
          <w:rFonts w:asciiTheme="minorHAnsi" w:hAnsiTheme="minorHAnsi" w:cs="Arial"/>
        </w:rPr>
        <w:t xml:space="preserve">gnition control </w:t>
      </w:r>
      <w:r w:rsidR="002A0532" w:rsidRPr="00FB301F">
        <w:rPr>
          <w:rFonts w:asciiTheme="minorHAnsi" w:hAnsiTheme="minorHAnsi" w:cs="Arial"/>
        </w:rPr>
        <w:t xml:space="preserve">sequence </w:t>
      </w:r>
      <w:r w:rsidR="00456A02" w:rsidRPr="00FB301F">
        <w:rPr>
          <w:rFonts w:asciiTheme="minorHAnsi" w:hAnsiTheme="minorHAnsi" w:cs="Arial"/>
        </w:rPr>
        <w:t>shall include times for pre-purge, pre-ignition, ignition, and post-purge.</w:t>
      </w:r>
    </w:p>
    <w:p w14:paraId="73A0673E" w14:textId="2721EB83" w:rsidR="0039205F" w:rsidRPr="00FB301F" w:rsidRDefault="0039205F" w:rsidP="00456A02">
      <w:pPr>
        <w:pStyle w:val="ListParagraph"/>
        <w:numPr>
          <w:ilvl w:val="0"/>
          <w:numId w:val="21"/>
        </w:numPr>
        <w:autoSpaceDE w:val="0"/>
        <w:autoSpaceDN w:val="0"/>
        <w:adjustRightInd w:val="0"/>
        <w:contextualSpacing/>
        <w:jc w:val="both"/>
        <w:rPr>
          <w:rFonts w:asciiTheme="minorHAnsi" w:hAnsiTheme="minorHAnsi" w:cs="Arial"/>
        </w:rPr>
      </w:pPr>
      <w:r w:rsidRPr="00FB301F">
        <w:rPr>
          <w:rFonts w:asciiTheme="minorHAnsi" w:hAnsiTheme="minorHAnsi" w:cs="Arial"/>
        </w:rPr>
        <w:t>Each individual burner control shall monitor the heat exchanger’s inlet and outlet water temperatures as well as the flue gas temperature. The controller shall continuously monitor the temperature differential ac</w:t>
      </w:r>
      <w:r w:rsidR="005F0AE2" w:rsidRPr="00FB301F">
        <w:rPr>
          <w:rFonts w:asciiTheme="minorHAnsi" w:hAnsiTheme="minorHAnsi" w:cs="Arial"/>
        </w:rPr>
        <w:t>ross the heat exchanger and shall</w:t>
      </w:r>
      <w:r w:rsidRPr="00FB301F">
        <w:rPr>
          <w:rFonts w:asciiTheme="minorHAnsi" w:hAnsiTheme="minorHAnsi" w:cs="Arial"/>
        </w:rPr>
        <w:t xml:space="preserve"> automatically shutdown the module in the event the operating parameters fall outside of normal range.</w:t>
      </w:r>
    </w:p>
    <w:p w14:paraId="09E8EBFA" w14:textId="180FEC8A" w:rsidR="005F0AE2" w:rsidRPr="00FB301F" w:rsidRDefault="005F0AE2" w:rsidP="005F0AE2">
      <w:pPr>
        <w:pStyle w:val="ListParagraph"/>
        <w:numPr>
          <w:ilvl w:val="0"/>
          <w:numId w:val="21"/>
        </w:numPr>
        <w:autoSpaceDE w:val="0"/>
        <w:autoSpaceDN w:val="0"/>
        <w:adjustRightInd w:val="0"/>
        <w:contextualSpacing/>
        <w:jc w:val="both"/>
        <w:rPr>
          <w:rFonts w:asciiTheme="minorHAnsi" w:hAnsiTheme="minorHAnsi" w:cs="Arial"/>
        </w:rPr>
      </w:pPr>
      <w:r w:rsidRPr="00FB301F">
        <w:rPr>
          <w:rFonts w:asciiTheme="minorHAnsi" w:hAnsiTheme="minorHAnsi" w:cs="Arial"/>
        </w:rPr>
        <w:t>The control shall monitor the flue gas temperature of each individual heat exchanger and shutdown the module if the temperature is excessive.</w:t>
      </w:r>
    </w:p>
    <w:p w14:paraId="55B4D0E0" w14:textId="682D7B2C" w:rsidR="0039205F" w:rsidRPr="00FB301F" w:rsidRDefault="00046053" w:rsidP="00456A02">
      <w:pPr>
        <w:pStyle w:val="ListParagraph"/>
        <w:numPr>
          <w:ilvl w:val="0"/>
          <w:numId w:val="21"/>
        </w:numPr>
        <w:autoSpaceDE w:val="0"/>
        <w:autoSpaceDN w:val="0"/>
        <w:adjustRightInd w:val="0"/>
        <w:contextualSpacing/>
        <w:jc w:val="both"/>
        <w:rPr>
          <w:rFonts w:asciiTheme="minorHAnsi" w:hAnsiTheme="minorHAnsi" w:cs="Arial"/>
        </w:rPr>
      </w:pPr>
      <w:r w:rsidRPr="00FB301F">
        <w:rPr>
          <w:rFonts w:asciiTheme="minorHAnsi" w:hAnsiTheme="minorHAnsi" w:cs="Arial"/>
        </w:rPr>
        <w:t xml:space="preserve">Each </w:t>
      </w:r>
      <w:r w:rsidR="0039205F" w:rsidRPr="00FB301F">
        <w:rPr>
          <w:rFonts w:asciiTheme="minorHAnsi" w:hAnsiTheme="minorHAnsi" w:cs="Arial"/>
        </w:rPr>
        <w:t xml:space="preserve">burner control shall include its own </w:t>
      </w:r>
      <w:r w:rsidRPr="00FB301F">
        <w:rPr>
          <w:rFonts w:asciiTheme="minorHAnsi" w:hAnsiTheme="minorHAnsi" w:cs="Arial"/>
        </w:rPr>
        <w:t xml:space="preserve">individual </w:t>
      </w:r>
      <w:r w:rsidR="0039205F" w:rsidRPr="00FB301F">
        <w:rPr>
          <w:rFonts w:asciiTheme="minorHAnsi" w:hAnsiTheme="minorHAnsi" w:cs="Arial"/>
        </w:rPr>
        <w:t xml:space="preserve">temperature controller. In the event of loss of communication with the system temperature sensor or other heat exchanger </w:t>
      </w:r>
      <w:r w:rsidRPr="00FB301F">
        <w:rPr>
          <w:rFonts w:asciiTheme="minorHAnsi" w:hAnsiTheme="minorHAnsi" w:cs="Arial"/>
        </w:rPr>
        <w:t>modules, each burner control</w:t>
      </w:r>
      <w:r w:rsidR="0039205F" w:rsidRPr="00FB301F">
        <w:rPr>
          <w:rFonts w:asciiTheme="minorHAnsi" w:hAnsiTheme="minorHAnsi" w:cs="Arial"/>
        </w:rPr>
        <w:t xml:space="preserve"> will continue to operate </w:t>
      </w:r>
      <w:r w:rsidRPr="00FB301F">
        <w:rPr>
          <w:rFonts w:asciiTheme="minorHAnsi" w:hAnsiTheme="minorHAnsi" w:cs="Arial"/>
        </w:rPr>
        <w:t xml:space="preserve">independently </w:t>
      </w:r>
      <w:r w:rsidR="0039205F" w:rsidRPr="00FB301F">
        <w:rPr>
          <w:rFonts w:asciiTheme="minorHAnsi" w:hAnsiTheme="minorHAnsi" w:cs="Arial"/>
        </w:rPr>
        <w:t>in ‘emergency mode’ by maintaining its own individual temperature setpoint.</w:t>
      </w:r>
    </w:p>
    <w:p w14:paraId="35D70BCB" w14:textId="01E07FED" w:rsidR="00046053" w:rsidRPr="00FB301F" w:rsidRDefault="00046053" w:rsidP="00456A02">
      <w:pPr>
        <w:pStyle w:val="ListParagraph"/>
        <w:numPr>
          <w:ilvl w:val="0"/>
          <w:numId w:val="21"/>
        </w:numPr>
        <w:autoSpaceDE w:val="0"/>
        <w:autoSpaceDN w:val="0"/>
        <w:adjustRightInd w:val="0"/>
        <w:contextualSpacing/>
        <w:jc w:val="both"/>
        <w:rPr>
          <w:rFonts w:asciiTheme="minorHAnsi" w:hAnsiTheme="minorHAnsi" w:cs="Arial"/>
        </w:rPr>
      </w:pPr>
      <w:r w:rsidRPr="00FB301F">
        <w:rPr>
          <w:rFonts w:asciiTheme="minorHAnsi" w:hAnsiTheme="minorHAnsi" w:cs="Arial"/>
        </w:rPr>
        <w:lastRenderedPageBreak/>
        <w:t>Each burner control will monitor the water flow rate through each individual heat exchanger</w:t>
      </w:r>
      <w:r w:rsidR="000A6336" w:rsidRPr="00FB301F">
        <w:rPr>
          <w:rFonts w:asciiTheme="minorHAnsi" w:hAnsiTheme="minorHAnsi" w:cs="Arial"/>
        </w:rPr>
        <w:t xml:space="preserve"> on a continuous real-time basis</w:t>
      </w:r>
      <w:r w:rsidR="00A11E64">
        <w:rPr>
          <w:rFonts w:asciiTheme="minorHAnsi" w:hAnsiTheme="minorHAnsi" w:cs="Arial"/>
        </w:rPr>
        <w:t xml:space="preserve">. The controller </w:t>
      </w:r>
      <w:r w:rsidRPr="00FB301F">
        <w:rPr>
          <w:rFonts w:asciiTheme="minorHAnsi" w:hAnsiTheme="minorHAnsi" w:cs="Arial"/>
        </w:rPr>
        <w:t>will shutdown the burner/heat exchanger if low flow conditions are detected. The flow monitoring shall be performed by a vortex flow meter which provides a continuous analog signal to the burner control. Mechanical flow switches or pressure switches are not acceptable means for monitoring the water flow rate.</w:t>
      </w:r>
    </w:p>
    <w:p w14:paraId="06E6EF32" w14:textId="680235CF" w:rsidR="000A6336" w:rsidRPr="00FB301F" w:rsidRDefault="000A6336" w:rsidP="00456A02">
      <w:pPr>
        <w:pStyle w:val="ListParagraph"/>
        <w:numPr>
          <w:ilvl w:val="0"/>
          <w:numId w:val="21"/>
        </w:numPr>
        <w:autoSpaceDE w:val="0"/>
        <w:autoSpaceDN w:val="0"/>
        <w:adjustRightInd w:val="0"/>
        <w:contextualSpacing/>
        <w:jc w:val="both"/>
        <w:rPr>
          <w:rFonts w:asciiTheme="minorHAnsi" w:hAnsiTheme="minorHAnsi" w:cs="Arial"/>
        </w:rPr>
      </w:pPr>
      <w:r w:rsidRPr="00FB301F">
        <w:rPr>
          <w:rFonts w:asciiTheme="minorHAnsi" w:hAnsiTheme="minorHAnsi" w:cs="Arial"/>
        </w:rPr>
        <w:t>Each burner control will have its own on/off switch to isolate the power if servicing is necessary.</w:t>
      </w:r>
    </w:p>
    <w:p w14:paraId="44CF83DB" w14:textId="54847F54" w:rsidR="000A6336" w:rsidRPr="00FB301F" w:rsidRDefault="000A6336" w:rsidP="00456A02">
      <w:pPr>
        <w:pStyle w:val="ListParagraph"/>
        <w:numPr>
          <w:ilvl w:val="0"/>
          <w:numId w:val="21"/>
        </w:numPr>
        <w:autoSpaceDE w:val="0"/>
        <w:autoSpaceDN w:val="0"/>
        <w:adjustRightInd w:val="0"/>
        <w:contextualSpacing/>
        <w:jc w:val="both"/>
        <w:rPr>
          <w:rFonts w:asciiTheme="minorHAnsi" w:hAnsiTheme="minorHAnsi" w:cs="Arial"/>
        </w:rPr>
      </w:pPr>
      <w:r w:rsidRPr="00FB301F">
        <w:rPr>
          <w:rFonts w:asciiTheme="minorHAnsi" w:hAnsiTheme="minorHAnsi" w:cs="Arial"/>
        </w:rPr>
        <w:t>The burner control shall have plug-type electrical connections for ease of servicing in the event replacement is necessary. The plugs shall be factory attached to the wires (without screw terminal connections) to prevent removal and potential mis-wiring by field service technicians.</w:t>
      </w:r>
    </w:p>
    <w:p w14:paraId="50AA9E04" w14:textId="77777777" w:rsidR="00046053" w:rsidRPr="00FB301F" w:rsidRDefault="00046053" w:rsidP="00046053">
      <w:pPr>
        <w:pStyle w:val="ListParagraph"/>
        <w:autoSpaceDE w:val="0"/>
        <w:autoSpaceDN w:val="0"/>
        <w:adjustRightInd w:val="0"/>
        <w:ind w:left="2203"/>
        <w:contextualSpacing/>
        <w:jc w:val="both"/>
        <w:rPr>
          <w:rFonts w:asciiTheme="minorHAnsi" w:hAnsiTheme="minorHAnsi" w:cs="Arial"/>
        </w:rPr>
      </w:pPr>
    </w:p>
    <w:p w14:paraId="01EF5A50" w14:textId="7A159586" w:rsidR="00456A02" w:rsidRPr="00FB301F" w:rsidRDefault="000A6336" w:rsidP="00791AB7">
      <w:pPr>
        <w:pStyle w:val="ListParagraph"/>
        <w:numPr>
          <w:ilvl w:val="0"/>
          <w:numId w:val="47"/>
        </w:numPr>
        <w:autoSpaceDE w:val="0"/>
        <w:autoSpaceDN w:val="0"/>
        <w:adjustRightInd w:val="0"/>
        <w:contextualSpacing/>
        <w:rPr>
          <w:rFonts w:asciiTheme="minorHAnsi" w:hAnsiTheme="minorHAnsi" w:cs="Arial"/>
          <w:b/>
          <w:bCs/>
        </w:rPr>
      </w:pPr>
      <w:r w:rsidRPr="00FB301F">
        <w:rPr>
          <w:rFonts w:asciiTheme="minorHAnsi" w:hAnsiTheme="minorHAnsi" w:cs="Arial"/>
          <w:b/>
          <w:bCs/>
        </w:rPr>
        <w:t xml:space="preserve">Boiler </w:t>
      </w:r>
      <w:r w:rsidR="00456A02" w:rsidRPr="00FB301F">
        <w:rPr>
          <w:rFonts w:asciiTheme="minorHAnsi" w:hAnsiTheme="minorHAnsi" w:cs="Arial"/>
          <w:b/>
          <w:bCs/>
        </w:rPr>
        <w:t>Controls</w:t>
      </w:r>
    </w:p>
    <w:p w14:paraId="56686396" w14:textId="499A0895" w:rsidR="00456A02" w:rsidRPr="00FB301F" w:rsidRDefault="00456A02" w:rsidP="00456A02">
      <w:pPr>
        <w:pStyle w:val="ListParagraph"/>
        <w:numPr>
          <w:ilvl w:val="0"/>
          <w:numId w:val="22"/>
        </w:numPr>
        <w:autoSpaceDE w:val="0"/>
        <w:autoSpaceDN w:val="0"/>
        <w:adjustRightInd w:val="0"/>
        <w:contextualSpacing/>
        <w:jc w:val="both"/>
        <w:rPr>
          <w:rFonts w:asciiTheme="minorHAnsi" w:hAnsiTheme="minorHAnsi" w:cs="Arial"/>
        </w:rPr>
      </w:pPr>
      <w:r w:rsidRPr="00FB301F">
        <w:rPr>
          <w:rFonts w:asciiTheme="minorHAnsi" w:hAnsiTheme="minorHAnsi" w:cs="Arial"/>
        </w:rPr>
        <w:t xml:space="preserve">The boiler shall have a touchscreen display located outside the front </w:t>
      </w:r>
      <w:r w:rsidR="000A6336" w:rsidRPr="00FB301F">
        <w:rPr>
          <w:rFonts w:asciiTheme="minorHAnsi" w:hAnsiTheme="minorHAnsi" w:cs="Arial"/>
        </w:rPr>
        <w:t xml:space="preserve">door </w:t>
      </w:r>
      <w:r w:rsidRPr="00FB301F">
        <w:rPr>
          <w:rFonts w:asciiTheme="minorHAnsi" w:hAnsiTheme="minorHAnsi" w:cs="Arial"/>
        </w:rPr>
        <w:t xml:space="preserve">panel and a service screen located inside the front </w:t>
      </w:r>
      <w:r w:rsidR="000A6336" w:rsidRPr="00FB301F">
        <w:rPr>
          <w:rFonts w:asciiTheme="minorHAnsi" w:hAnsiTheme="minorHAnsi" w:cs="Arial"/>
        </w:rPr>
        <w:t xml:space="preserve">door </w:t>
      </w:r>
      <w:r w:rsidRPr="00FB301F">
        <w:rPr>
          <w:rFonts w:asciiTheme="minorHAnsi" w:hAnsiTheme="minorHAnsi" w:cs="Arial"/>
        </w:rPr>
        <w:t>panel.</w:t>
      </w:r>
      <w:r w:rsidR="000A6336" w:rsidRPr="00FB301F">
        <w:rPr>
          <w:rFonts w:asciiTheme="minorHAnsi" w:hAnsiTheme="minorHAnsi" w:cs="Arial"/>
        </w:rPr>
        <w:t xml:space="preserve"> The service screen shall be password protected to prevent unauthorized access to safety critical parameters.</w:t>
      </w:r>
    </w:p>
    <w:p w14:paraId="7DC157FE" w14:textId="19BB2364" w:rsidR="00456A02" w:rsidRPr="00FB301F" w:rsidRDefault="004F0DFE" w:rsidP="00456A02">
      <w:pPr>
        <w:pStyle w:val="ListParagraph"/>
        <w:numPr>
          <w:ilvl w:val="0"/>
          <w:numId w:val="22"/>
        </w:numPr>
        <w:autoSpaceDE w:val="0"/>
        <w:autoSpaceDN w:val="0"/>
        <w:adjustRightInd w:val="0"/>
        <w:contextualSpacing/>
        <w:jc w:val="both"/>
        <w:rPr>
          <w:rFonts w:asciiTheme="minorHAnsi" w:hAnsiTheme="minorHAnsi" w:cs="Arial"/>
        </w:rPr>
      </w:pPr>
      <w:r w:rsidRPr="00FB301F">
        <w:rPr>
          <w:rFonts w:asciiTheme="minorHAnsi" w:hAnsiTheme="minorHAnsi" w:cs="Arial"/>
        </w:rPr>
        <w:t>The outer display shall consist of</w:t>
      </w:r>
      <w:r w:rsidR="00456A02" w:rsidRPr="00FB301F">
        <w:rPr>
          <w:rFonts w:asciiTheme="minorHAnsi" w:hAnsiTheme="minorHAnsi" w:cs="Arial"/>
        </w:rPr>
        <w:t xml:space="preserve"> a 7” color touchscreen and shall provide full diagnostics i</w:t>
      </w:r>
      <w:r w:rsidR="00DB2104" w:rsidRPr="00FB301F">
        <w:rPr>
          <w:rFonts w:asciiTheme="minorHAnsi" w:hAnsiTheme="minorHAnsi" w:cs="Arial"/>
        </w:rPr>
        <w:t>ncluding real time data logging, error history, and current operating status/data.</w:t>
      </w:r>
      <w:r w:rsidR="00EF12CA" w:rsidRPr="00FB301F">
        <w:rPr>
          <w:rFonts w:asciiTheme="minorHAnsi" w:hAnsiTheme="minorHAnsi" w:cs="Arial"/>
        </w:rPr>
        <w:t xml:space="preserve"> Annunciation shall include a minimum of the last ten error codes. Operation data such as temperature and fir</w:t>
      </w:r>
      <w:r w:rsidR="00A11E64">
        <w:rPr>
          <w:rFonts w:asciiTheme="minorHAnsi" w:hAnsiTheme="minorHAnsi" w:cs="Arial"/>
        </w:rPr>
        <w:t xml:space="preserve">ing rates shall be annunciated </w:t>
      </w:r>
      <w:r w:rsidR="00EF12CA" w:rsidRPr="00FB301F">
        <w:rPr>
          <w:rFonts w:asciiTheme="minorHAnsi" w:hAnsiTheme="minorHAnsi" w:cs="Arial"/>
        </w:rPr>
        <w:t xml:space="preserve">with a graphic trend display. </w:t>
      </w:r>
    </w:p>
    <w:p w14:paraId="0B7E169F" w14:textId="7D5BFFC1" w:rsidR="004F0DFE" w:rsidRPr="00FB301F" w:rsidRDefault="004F0DFE" w:rsidP="00456A02">
      <w:pPr>
        <w:pStyle w:val="ListParagraph"/>
        <w:numPr>
          <w:ilvl w:val="0"/>
          <w:numId w:val="22"/>
        </w:numPr>
        <w:autoSpaceDE w:val="0"/>
        <w:autoSpaceDN w:val="0"/>
        <w:adjustRightInd w:val="0"/>
        <w:contextualSpacing/>
        <w:jc w:val="both"/>
        <w:rPr>
          <w:rFonts w:asciiTheme="minorHAnsi" w:hAnsiTheme="minorHAnsi" w:cs="Arial"/>
        </w:rPr>
      </w:pPr>
      <w:r w:rsidRPr="00FB301F">
        <w:rPr>
          <w:rFonts w:asciiTheme="minorHAnsi" w:hAnsiTheme="minorHAnsi" w:cs="Arial"/>
        </w:rPr>
        <w:t>The operator touchscreen and service display are intended for annunciation purposes and shall not be control devices. In the event of a touchscreen failure, the boiler shall continue to operate normally without any disruption.</w:t>
      </w:r>
    </w:p>
    <w:p w14:paraId="29843271" w14:textId="77777777" w:rsidR="00663775" w:rsidRPr="00FB301F" w:rsidRDefault="004F0DFE" w:rsidP="00456A02">
      <w:pPr>
        <w:pStyle w:val="ListParagraph"/>
        <w:numPr>
          <w:ilvl w:val="0"/>
          <w:numId w:val="22"/>
        </w:numPr>
        <w:autoSpaceDE w:val="0"/>
        <w:autoSpaceDN w:val="0"/>
        <w:adjustRightInd w:val="0"/>
        <w:contextualSpacing/>
        <w:jc w:val="both"/>
        <w:rPr>
          <w:rFonts w:asciiTheme="minorHAnsi" w:hAnsiTheme="minorHAnsi" w:cs="Arial"/>
        </w:rPr>
      </w:pPr>
      <w:r w:rsidRPr="00FB301F">
        <w:rPr>
          <w:rFonts w:asciiTheme="minorHAnsi" w:hAnsiTheme="minorHAnsi" w:cs="Arial"/>
        </w:rPr>
        <w:t>The touchscreen</w:t>
      </w:r>
      <w:r w:rsidR="00456A02" w:rsidRPr="00FB301F">
        <w:rPr>
          <w:rFonts w:asciiTheme="minorHAnsi" w:hAnsiTheme="minorHAnsi" w:cs="Arial"/>
        </w:rPr>
        <w:t xml:space="preserve"> shall display the amount of water flow going through each module.</w:t>
      </w:r>
    </w:p>
    <w:p w14:paraId="7D59AEB2" w14:textId="01CECD5C" w:rsidR="00456A02" w:rsidRPr="00FB301F" w:rsidRDefault="00663775" w:rsidP="00456A02">
      <w:pPr>
        <w:pStyle w:val="ListParagraph"/>
        <w:numPr>
          <w:ilvl w:val="0"/>
          <w:numId w:val="22"/>
        </w:numPr>
        <w:autoSpaceDE w:val="0"/>
        <w:autoSpaceDN w:val="0"/>
        <w:adjustRightInd w:val="0"/>
        <w:contextualSpacing/>
        <w:jc w:val="both"/>
        <w:rPr>
          <w:rFonts w:asciiTheme="minorHAnsi" w:hAnsiTheme="minorHAnsi" w:cs="Arial"/>
        </w:rPr>
      </w:pPr>
      <w:r w:rsidRPr="00FB301F">
        <w:rPr>
          <w:rFonts w:asciiTheme="minorHAnsi" w:hAnsiTheme="minorHAnsi" w:cs="Arial"/>
        </w:rPr>
        <w:t>The control shall automatically cascade the internal modules to main temperature control. Cascade sequencing shall be designed to optimize boiler efficiency by maintaining a maximum number of modules on, at minimal firing rates while maintaining overall temperature setpoint.</w:t>
      </w:r>
      <w:r w:rsidR="00456A02" w:rsidRPr="00FB301F">
        <w:rPr>
          <w:rFonts w:asciiTheme="minorHAnsi" w:hAnsiTheme="minorHAnsi" w:cs="Arial"/>
        </w:rPr>
        <w:t xml:space="preserve"> </w:t>
      </w:r>
      <w:r w:rsidR="0095155D" w:rsidRPr="00FB301F">
        <w:rPr>
          <w:rFonts w:asciiTheme="minorHAnsi" w:hAnsiTheme="minorHAnsi" w:cs="Arial"/>
        </w:rPr>
        <w:t xml:space="preserve">Controller shall also automatically rotate the </w:t>
      </w:r>
      <w:r w:rsidR="0095155D" w:rsidRPr="00FB301F">
        <w:rPr>
          <w:rFonts w:asciiTheme="minorHAnsi" w:hAnsiTheme="minorHAnsi" w:cs="Arial"/>
        </w:rPr>
        <w:lastRenderedPageBreak/>
        <w:t>lead boiler and heat exchanger to evenly distribute ‘wear-and-tear’ of components.</w:t>
      </w:r>
    </w:p>
    <w:p w14:paraId="748FD36E" w14:textId="0BF97FB6" w:rsidR="00456A02" w:rsidRPr="00FB301F" w:rsidRDefault="00456A02" w:rsidP="00456A02">
      <w:pPr>
        <w:pStyle w:val="ListParagraph"/>
        <w:numPr>
          <w:ilvl w:val="0"/>
          <w:numId w:val="22"/>
        </w:numPr>
        <w:autoSpaceDE w:val="0"/>
        <w:autoSpaceDN w:val="0"/>
        <w:adjustRightInd w:val="0"/>
        <w:contextualSpacing/>
        <w:jc w:val="both"/>
        <w:rPr>
          <w:rFonts w:asciiTheme="minorHAnsi" w:hAnsiTheme="minorHAnsi" w:cs="Arial"/>
        </w:rPr>
      </w:pPr>
      <w:r w:rsidRPr="00FB301F">
        <w:rPr>
          <w:rFonts w:asciiTheme="minorHAnsi" w:hAnsiTheme="minorHAnsi" w:cs="Arial"/>
        </w:rPr>
        <w:t>The control shall be capable of lead/lag sequencing up to eight 8 boilers in “Cascade”.</w:t>
      </w:r>
      <w:r w:rsidR="008131AE" w:rsidRPr="00FB301F">
        <w:rPr>
          <w:rFonts w:asciiTheme="minorHAnsi" w:hAnsiTheme="minorHAnsi" w:cs="Arial"/>
        </w:rPr>
        <w:t xml:space="preserve"> </w:t>
      </w:r>
    </w:p>
    <w:p w14:paraId="364C847C" w14:textId="367E76FC" w:rsidR="00EF12CA" w:rsidRPr="00FB301F" w:rsidRDefault="0095155D" w:rsidP="00456A02">
      <w:pPr>
        <w:pStyle w:val="ListParagraph"/>
        <w:numPr>
          <w:ilvl w:val="0"/>
          <w:numId w:val="22"/>
        </w:numPr>
        <w:autoSpaceDE w:val="0"/>
        <w:autoSpaceDN w:val="0"/>
        <w:adjustRightInd w:val="0"/>
        <w:contextualSpacing/>
        <w:jc w:val="both"/>
        <w:rPr>
          <w:rFonts w:asciiTheme="minorHAnsi" w:hAnsiTheme="minorHAnsi" w:cs="Arial"/>
        </w:rPr>
      </w:pPr>
      <w:r w:rsidRPr="00FB301F">
        <w:rPr>
          <w:rFonts w:asciiTheme="minorHAnsi" w:hAnsiTheme="minorHAnsi" w:cs="Arial"/>
        </w:rPr>
        <w:t>Operational data and error history from lag boilers may be accessed through a single touchscreen on the lead boiler.</w:t>
      </w:r>
    </w:p>
    <w:p w14:paraId="4CAF0B09" w14:textId="731240AD" w:rsidR="00456A02" w:rsidRPr="00FB301F" w:rsidRDefault="005F0AE2" w:rsidP="00456A02">
      <w:pPr>
        <w:pStyle w:val="ListParagraph"/>
        <w:numPr>
          <w:ilvl w:val="0"/>
          <w:numId w:val="22"/>
        </w:numPr>
        <w:autoSpaceDE w:val="0"/>
        <w:autoSpaceDN w:val="0"/>
        <w:adjustRightInd w:val="0"/>
        <w:contextualSpacing/>
        <w:jc w:val="both"/>
        <w:rPr>
          <w:rFonts w:asciiTheme="minorHAnsi" w:hAnsiTheme="minorHAnsi" w:cs="Arial"/>
        </w:rPr>
      </w:pPr>
      <w:r w:rsidRPr="00FB301F">
        <w:rPr>
          <w:rFonts w:asciiTheme="minorHAnsi" w:hAnsiTheme="minorHAnsi" w:cs="Arial"/>
        </w:rPr>
        <w:t>The touchscreen s</w:t>
      </w:r>
      <w:r w:rsidR="00456A02" w:rsidRPr="00FB301F">
        <w:rPr>
          <w:rFonts w:asciiTheme="minorHAnsi" w:hAnsiTheme="minorHAnsi" w:cs="Arial"/>
        </w:rPr>
        <w:t>hall display any error codes whether automatically reset or manually reset.</w:t>
      </w:r>
    </w:p>
    <w:p w14:paraId="7DA531A5" w14:textId="6DADE233" w:rsidR="008131AE" w:rsidRPr="00FB301F" w:rsidRDefault="008131AE" w:rsidP="00456A02">
      <w:pPr>
        <w:pStyle w:val="ListParagraph"/>
        <w:numPr>
          <w:ilvl w:val="0"/>
          <w:numId w:val="22"/>
        </w:numPr>
        <w:autoSpaceDE w:val="0"/>
        <w:autoSpaceDN w:val="0"/>
        <w:adjustRightInd w:val="0"/>
        <w:contextualSpacing/>
        <w:jc w:val="both"/>
        <w:rPr>
          <w:rFonts w:asciiTheme="minorHAnsi" w:hAnsiTheme="minorHAnsi" w:cs="Arial"/>
        </w:rPr>
      </w:pPr>
      <w:r w:rsidRPr="00FB301F">
        <w:rPr>
          <w:rFonts w:asciiTheme="minorHAnsi" w:hAnsiTheme="minorHAnsi" w:cs="Arial"/>
        </w:rPr>
        <w:t>The controller shall include functions such as frost protection, system de-aeration, Domestic Hot Water (DHW) priority, and touchscreen shall annunciate when such functions are activated.</w:t>
      </w:r>
    </w:p>
    <w:p w14:paraId="72473DA5" w14:textId="293947F0" w:rsidR="00456A02" w:rsidRPr="00FB301F" w:rsidRDefault="00456A02" w:rsidP="00456A02">
      <w:pPr>
        <w:pStyle w:val="ListParagraph"/>
        <w:numPr>
          <w:ilvl w:val="0"/>
          <w:numId w:val="22"/>
        </w:numPr>
        <w:autoSpaceDE w:val="0"/>
        <w:autoSpaceDN w:val="0"/>
        <w:adjustRightInd w:val="0"/>
        <w:contextualSpacing/>
        <w:jc w:val="both"/>
        <w:rPr>
          <w:rFonts w:asciiTheme="minorHAnsi" w:hAnsiTheme="minorHAnsi" w:cs="Arial"/>
        </w:rPr>
      </w:pPr>
      <w:r w:rsidRPr="00FB301F">
        <w:rPr>
          <w:rFonts w:asciiTheme="minorHAnsi" w:hAnsiTheme="minorHAnsi" w:cs="Arial"/>
        </w:rPr>
        <w:t>The boiler shall be provided as a standard with ModBus RS485 communication capabilities.</w:t>
      </w:r>
      <w:r w:rsidR="00EF12CA" w:rsidRPr="00FB301F">
        <w:rPr>
          <w:rFonts w:asciiTheme="minorHAnsi" w:hAnsiTheme="minorHAnsi" w:cs="Arial"/>
        </w:rPr>
        <w:t xml:space="preserve"> The RS485 ModBus communication shall be capable of annunciating status and operating data from all boilers through the touchscreen or Building Automation System.</w:t>
      </w:r>
    </w:p>
    <w:p w14:paraId="3214D9EE" w14:textId="77777777" w:rsidR="00456A02" w:rsidRPr="00FB301F" w:rsidRDefault="00456A02" w:rsidP="00456A02">
      <w:pPr>
        <w:pStyle w:val="ListParagraph"/>
        <w:numPr>
          <w:ilvl w:val="0"/>
          <w:numId w:val="22"/>
        </w:numPr>
        <w:autoSpaceDE w:val="0"/>
        <w:autoSpaceDN w:val="0"/>
        <w:adjustRightInd w:val="0"/>
        <w:contextualSpacing/>
        <w:jc w:val="both"/>
        <w:rPr>
          <w:rFonts w:asciiTheme="minorHAnsi" w:hAnsiTheme="minorHAnsi" w:cs="Arial"/>
        </w:rPr>
      </w:pPr>
      <w:r w:rsidRPr="00FB301F">
        <w:rPr>
          <w:rFonts w:asciiTheme="minorHAnsi" w:hAnsiTheme="minorHAnsi" w:cs="Arial"/>
        </w:rPr>
        <w:t xml:space="preserve">Optional protocol converter for ModBus Lonworks, N2, BacNet MS/TP or BacNet IP shall be available as an optional accessory. </w:t>
      </w:r>
    </w:p>
    <w:p w14:paraId="64F94405" w14:textId="77777777" w:rsidR="00456A02" w:rsidRPr="00FB301F" w:rsidRDefault="00456A02" w:rsidP="00456A02">
      <w:pPr>
        <w:pStyle w:val="ListParagraph"/>
        <w:numPr>
          <w:ilvl w:val="0"/>
          <w:numId w:val="22"/>
        </w:numPr>
        <w:autoSpaceDE w:val="0"/>
        <w:autoSpaceDN w:val="0"/>
        <w:adjustRightInd w:val="0"/>
        <w:contextualSpacing/>
        <w:jc w:val="both"/>
        <w:rPr>
          <w:rFonts w:asciiTheme="minorHAnsi" w:hAnsiTheme="minorHAnsi" w:cs="Arial"/>
        </w:rPr>
      </w:pPr>
      <w:r w:rsidRPr="00FB301F">
        <w:rPr>
          <w:rFonts w:asciiTheme="minorHAnsi" w:hAnsiTheme="minorHAnsi" w:cs="Arial"/>
        </w:rPr>
        <w:t>The boiler control system shall be capable of accepting 0-10VDC remote external analog signal to control the temperature set point.</w:t>
      </w:r>
    </w:p>
    <w:p w14:paraId="49B3555F" w14:textId="56DBADDB" w:rsidR="00456A02" w:rsidRPr="00FB301F" w:rsidRDefault="00456A02" w:rsidP="00456A02">
      <w:pPr>
        <w:pStyle w:val="ListParagraph"/>
        <w:numPr>
          <w:ilvl w:val="0"/>
          <w:numId w:val="22"/>
        </w:numPr>
        <w:autoSpaceDE w:val="0"/>
        <w:autoSpaceDN w:val="0"/>
        <w:adjustRightInd w:val="0"/>
        <w:contextualSpacing/>
        <w:jc w:val="both"/>
        <w:rPr>
          <w:rFonts w:asciiTheme="minorHAnsi" w:hAnsiTheme="minorHAnsi" w:cs="Arial"/>
        </w:rPr>
      </w:pPr>
      <w:r w:rsidRPr="00FB301F">
        <w:rPr>
          <w:rFonts w:asciiTheme="minorHAnsi" w:hAnsiTheme="minorHAnsi" w:cs="Arial"/>
        </w:rPr>
        <w:t>The control system shall be capable of resetting the set point based on outdoor air temperature with the optional outside air temperature sensor (</w:t>
      </w:r>
      <w:r w:rsidR="004F0DFE" w:rsidRPr="00FB301F">
        <w:rPr>
          <w:rFonts w:asciiTheme="minorHAnsi" w:hAnsiTheme="minorHAnsi" w:cs="Arial"/>
        </w:rPr>
        <w:t>included for field installation</w:t>
      </w:r>
      <w:r w:rsidRPr="00FB301F">
        <w:rPr>
          <w:rFonts w:asciiTheme="minorHAnsi" w:hAnsiTheme="minorHAnsi" w:cs="Arial"/>
        </w:rPr>
        <w:t>).</w:t>
      </w:r>
      <w:r w:rsidR="004F0DFE" w:rsidRPr="00FB301F">
        <w:rPr>
          <w:rFonts w:asciiTheme="minorHAnsi" w:hAnsiTheme="minorHAnsi" w:cs="Arial"/>
        </w:rPr>
        <w:t xml:space="preserve"> Graphic display of the reset curve shall be available through the operator touchscreen.</w:t>
      </w:r>
    </w:p>
    <w:p w14:paraId="3120DBB3" w14:textId="7D9ECD39" w:rsidR="003528BF" w:rsidRPr="00FB301F" w:rsidRDefault="00456A02" w:rsidP="00456A02">
      <w:pPr>
        <w:pStyle w:val="ListParagraph"/>
        <w:numPr>
          <w:ilvl w:val="0"/>
          <w:numId w:val="22"/>
        </w:numPr>
        <w:autoSpaceDE w:val="0"/>
        <w:autoSpaceDN w:val="0"/>
        <w:adjustRightInd w:val="0"/>
        <w:contextualSpacing/>
        <w:jc w:val="both"/>
        <w:rPr>
          <w:rFonts w:asciiTheme="minorHAnsi" w:hAnsiTheme="minorHAnsi" w:cs="Arial"/>
        </w:rPr>
      </w:pPr>
      <w:r w:rsidRPr="00FB301F">
        <w:rPr>
          <w:rFonts w:asciiTheme="minorHAnsi" w:hAnsiTheme="minorHAnsi" w:cs="Arial"/>
        </w:rPr>
        <w:t xml:space="preserve">The boiler safety control shall be furnished with </w:t>
      </w:r>
      <w:r w:rsidR="004F0DFE" w:rsidRPr="00FB301F">
        <w:rPr>
          <w:rFonts w:asciiTheme="minorHAnsi" w:hAnsiTheme="minorHAnsi" w:cs="Arial"/>
        </w:rPr>
        <w:t xml:space="preserve">common interlock </w:t>
      </w:r>
      <w:r w:rsidRPr="00FB301F">
        <w:rPr>
          <w:rFonts w:asciiTheme="minorHAnsi" w:hAnsiTheme="minorHAnsi" w:cs="Arial"/>
        </w:rPr>
        <w:t>co</w:t>
      </w:r>
      <w:r w:rsidR="003528BF" w:rsidRPr="00FB301F">
        <w:rPr>
          <w:rFonts w:asciiTheme="minorHAnsi" w:hAnsiTheme="minorHAnsi" w:cs="Arial"/>
        </w:rPr>
        <w:t xml:space="preserve">ntrols for low gas pressure, </w:t>
      </w:r>
      <w:r w:rsidRPr="00FB301F">
        <w:rPr>
          <w:rFonts w:asciiTheme="minorHAnsi" w:hAnsiTheme="minorHAnsi" w:cs="Arial"/>
        </w:rPr>
        <w:t xml:space="preserve">high gas pressure, water </w:t>
      </w:r>
      <w:r w:rsidR="003528BF" w:rsidRPr="00FB301F">
        <w:rPr>
          <w:rFonts w:asciiTheme="minorHAnsi" w:hAnsiTheme="minorHAnsi" w:cs="Arial"/>
        </w:rPr>
        <w:t>pressure and secondary low water cut off.</w:t>
      </w:r>
    </w:p>
    <w:p w14:paraId="2A9E2885" w14:textId="260A6877" w:rsidR="00456A02" w:rsidRPr="00FB301F" w:rsidRDefault="00456A02" w:rsidP="00456A02">
      <w:pPr>
        <w:pStyle w:val="ListParagraph"/>
        <w:numPr>
          <w:ilvl w:val="0"/>
          <w:numId w:val="22"/>
        </w:numPr>
        <w:autoSpaceDE w:val="0"/>
        <w:autoSpaceDN w:val="0"/>
        <w:adjustRightInd w:val="0"/>
        <w:contextualSpacing/>
        <w:jc w:val="both"/>
        <w:rPr>
          <w:rFonts w:asciiTheme="minorHAnsi" w:hAnsiTheme="minorHAnsi" w:cs="Arial"/>
        </w:rPr>
      </w:pPr>
      <w:r w:rsidRPr="00FB301F">
        <w:rPr>
          <w:rFonts w:asciiTheme="minorHAnsi" w:hAnsiTheme="minorHAnsi" w:cs="Arial"/>
        </w:rPr>
        <w:t xml:space="preserve">Each </w:t>
      </w:r>
      <w:r w:rsidR="003528BF" w:rsidRPr="00FB301F">
        <w:rPr>
          <w:rFonts w:asciiTheme="minorHAnsi" w:hAnsiTheme="minorHAnsi" w:cs="Arial"/>
        </w:rPr>
        <w:t xml:space="preserve">heat exchanger </w:t>
      </w:r>
      <w:r w:rsidRPr="00FB301F">
        <w:rPr>
          <w:rFonts w:asciiTheme="minorHAnsi" w:hAnsiTheme="minorHAnsi" w:cs="Arial"/>
        </w:rPr>
        <w:t>module within the boiler shall be furnished with the followin</w:t>
      </w:r>
      <w:r w:rsidR="003528BF" w:rsidRPr="00FB301F">
        <w:rPr>
          <w:rFonts w:asciiTheme="minorHAnsi" w:hAnsiTheme="minorHAnsi" w:cs="Arial"/>
        </w:rPr>
        <w:t xml:space="preserve">g safety control devices: </w:t>
      </w:r>
      <w:r w:rsidRPr="00FB301F">
        <w:rPr>
          <w:rFonts w:asciiTheme="minorHAnsi" w:hAnsiTheme="minorHAnsi" w:cs="Arial"/>
        </w:rPr>
        <w:t>blocked flue, blocked condensate, wat</w:t>
      </w:r>
      <w:r w:rsidR="003528BF" w:rsidRPr="00FB301F">
        <w:rPr>
          <w:rFonts w:asciiTheme="minorHAnsi" w:hAnsiTheme="minorHAnsi" w:cs="Arial"/>
        </w:rPr>
        <w:t>er temperature high limit, exhaust stack temperature limit, water flow meter and primary low water cutoff</w:t>
      </w:r>
      <w:r w:rsidRPr="00FB301F">
        <w:rPr>
          <w:rFonts w:asciiTheme="minorHAnsi" w:hAnsiTheme="minorHAnsi" w:cs="Arial"/>
        </w:rPr>
        <w:t xml:space="preserve">. </w:t>
      </w:r>
      <w:r w:rsidR="003528BF" w:rsidRPr="00FB301F">
        <w:rPr>
          <w:rFonts w:asciiTheme="minorHAnsi" w:hAnsiTheme="minorHAnsi" w:cs="Arial"/>
        </w:rPr>
        <w:t>If any of th</w:t>
      </w:r>
      <w:r w:rsidR="005F0AE2" w:rsidRPr="00FB301F">
        <w:rPr>
          <w:rFonts w:asciiTheme="minorHAnsi" w:hAnsiTheme="minorHAnsi" w:cs="Arial"/>
        </w:rPr>
        <w:t>ese safety interlocks detect an</w:t>
      </w:r>
      <w:r w:rsidR="003528BF" w:rsidRPr="00FB301F">
        <w:rPr>
          <w:rFonts w:asciiTheme="minorHAnsi" w:hAnsiTheme="minorHAnsi" w:cs="Arial"/>
        </w:rPr>
        <w:t xml:space="preserve"> abnormal condition, they will shutdown the individual burner/heat exchanger module while allowing the other heat exchanger modules to operate without disruption.</w:t>
      </w:r>
    </w:p>
    <w:p w14:paraId="108544C5" w14:textId="77777777" w:rsidR="00456A02" w:rsidRPr="00FB301F" w:rsidRDefault="00456A02" w:rsidP="00456A02">
      <w:pPr>
        <w:pStyle w:val="ListParagraph"/>
        <w:numPr>
          <w:ilvl w:val="0"/>
          <w:numId w:val="22"/>
        </w:numPr>
        <w:autoSpaceDE w:val="0"/>
        <w:autoSpaceDN w:val="0"/>
        <w:adjustRightInd w:val="0"/>
        <w:contextualSpacing/>
        <w:jc w:val="both"/>
        <w:rPr>
          <w:rFonts w:asciiTheme="minorHAnsi" w:hAnsiTheme="minorHAnsi" w:cs="Arial"/>
        </w:rPr>
      </w:pPr>
      <w:r w:rsidRPr="00FB301F">
        <w:rPr>
          <w:rFonts w:asciiTheme="minorHAnsi" w:hAnsiTheme="minorHAnsi" w:cs="Arial"/>
        </w:rPr>
        <w:t>The control shall graphically show the firing rate of each module in the boiler and each boiler in the cascade.</w:t>
      </w:r>
    </w:p>
    <w:p w14:paraId="63ABF3DC" w14:textId="37AE13A9" w:rsidR="00456A02" w:rsidRPr="00FB301F" w:rsidRDefault="00456A02" w:rsidP="00456A02">
      <w:pPr>
        <w:pStyle w:val="ListParagraph"/>
        <w:numPr>
          <w:ilvl w:val="0"/>
          <w:numId w:val="22"/>
        </w:numPr>
        <w:autoSpaceDE w:val="0"/>
        <w:autoSpaceDN w:val="0"/>
        <w:adjustRightInd w:val="0"/>
        <w:contextualSpacing/>
        <w:jc w:val="both"/>
        <w:rPr>
          <w:rFonts w:asciiTheme="minorHAnsi" w:hAnsiTheme="minorHAnsi" w:cs="Arial"/>
        </w:rPr>
      </w:pPr>
      <w:r w:rsidRPr="00FB301F">
        <w:rPr>
          <w:rFonts w:asciiTheme="minorHAnsi" w:hAnsiTheme="minorHAnsi" w:cs="Arial"/>
        </w:rPr>
        <w:t xml:space="preserve">The </w:t>
      </w:r>
      <w:r w:rsidR="005F0AE2" w:rsidRPr="00FB301F">
        <w:rPr>
          <w:rFonts w:asciiTheme="minorHAnsi" w:hAnsiTheme="minorHAnsi" w:cs="Arial"/>
        </w:rPr>
        <w:t xml:space="preserve">firmware of the </w:t>
      </w:r>
      <w:r w:rsidRPr="00FB301F">
        <w:rPr>
          <w:rFonts w:asciiTheme="minorHAnsi" w:hAnsiTheme="minorHAnsi" w:cs="Arial"/>
        </w:rPr>
        <w:t>boiler touchscreen shall have the capability to be upgraded via USB stick.</w:t>
      </w:r>
    </w:p>
    <w:p w14:paraId="4B0F6D8F" w14:textId="77777777" w:rsidR="00456A02" w:rsidRPr="00FB301F" w:rsidRDefault="00456A02" w:rsidP="00456A02">
      <w:pPr>
        <w:pStyle w:val="ListParagraph"/>
        <w:numPr>
          <w:ilvl w:val="0"/>
          <w:numId w:val="22"/>
        </w:numPr>
        <w:spacing w:line="259" w:lineRule="auto"/>
        <w:ind w:hanging="357"/>
        <w:contextualSpacing/>
        <w:rPr>
          <w:rFonts w:asciiTheme="minorHAnsi" w:hAnsiTheme="minorHAnsi" w:cs="Arial"/>
        </w:rPr>
      </w:pPr>
      <w:r w:rsidRPr="00FB301F">
        <w:rPr>
          <w:rFonts w:asciiTheme="minorHAnsi" w:hAnsiTheme="minorHAnsi" w:cs="Arial"/>
        </w:rPr>
        <w:lastRenderedPageBreak/>
        <w:t>The boiler shall display service reminder notifications.</w:t>
      </w:r>
    </w:p>
    <w:p w14:paraId="29EAF745" w14:textId="77777777" w:rsidR="00456A02" w:rsidRPr="000C5294" w:rsidRDefault="00456A02" w:rsidP="00456A02">
      <w:pPr>
        <w:spacing w:after="0"/>
        <w:rPr>
          <w:rFonts w:asciiTheme="minorHAnsi" w:hAnsiTheme="minorHAnsi" w:cs="Arial"/>
          <w:sz w:val="24"/>
          <w:szCs w:val="24"/>
        </w:rPr>
      </w:pPr>
    </w:p>
    <w:p w14:paraId="08AA08F1" w14:textId="77777777" w:rsidR="000C5294" w:rsidRPr="000C5294" w:rsidRDefault="00CD141A" w:rsidP="00791AB7">
      <w:pPr>
        <w:pStyle w:val="ListParagraph"/>
        <w:numPr>
          <w:ilvl w:val="0"/>
          <w:numId w:val="47"/>
        </w:numPr>
        <w:autoSpaceDE w:val="0"/>
        <w:autoSpaceDN w:val="0"/>
        <w:adjustRightInd w:val="0"/>
        <w:contextualSpacing/>
        <w:jc w:val="both"/>
        <w:rPr>
          <w:rFonts w:asciiTheme="minorHAnsi" w:hAnsiTheme="minorHAnsi" w:cs="Arial"/>
          <w:b/>
          <w:bCs/>
        </w:rPr>
      </w:pPr>
      <w:r w:rsidRPr="000C5294">
        <w:rPr>
          <w:rFonts w:asciiTheme="minorHAnsi" w:hAnsiTheme="minorHAnsi" w:cs="Arial"/>
          <w:b/>
          <w:bCs/>
        </w:rPr>
        <w:t>Boiler Trim</w:t>
      </w:r>
    </w:p>
    <w:p w14:paraId="2D1892CD" w14:textId="77777777" w:rsidR="000C5294" w:rsidRPr="000C5294" w:rsidRDefault="00CD141A" w:rsidP="000C5294">
      <w:pPr>
        <w:pStyle w:val="ListParagraph"/>
        <w:numPr>
          <w:ilvl w:val="0"/>
          <w:numId w:val="46"/>
        </w:numPr>
        <w:autoSpaceDE w:val="0"/>
        <w:autoSpaceDN w:val="0"/>
        <w:adjustRightInd w:val="0"/>
        <w:contextualSpacing/>
        <w:jc w:val="both"/>
        <w:rPr>
          <w:rFonts w:asciiTheme="minorHAnsi" w:hAnsiTheme="minorHAnsi" w:cs="Arial"/>
          <w:b/>
          <w:bCs/>
        </w:rPr>
      </w:pPr>
      <w:r w:rsidRPr="000C5294">
        <w:rPr>
          <w:rFonts w:asciiTheme="minorHAnsi" w:hAnsiTheme="minorHAnsi" w:cs="Arial"/>
        </w:rPr>
        <w:t>The boiler shall be equipped with an ASME certified pressure relief valve on each heat exchanger. The relief valve drains shall be manifolded internally within the boiler cabinet to a single outlet connection.</w:t>
      </w:r>
    </w:p>
    <w:p w14:paraId="67779D26" w14:textId="6963151D" w:rsidR="00CD141A" w:rsidRPr="000C5294" w:rsidRDefault="00CD141A" w:rsidP="000C5294">
      <w:pPr>
        <w:pStyle w:val="ListParagraph"/>
        <w:numPr>
          <w:ilvl w:val="0"/>
          <w:numId w:val="46"/>
        </w:numPr>
        <w:autoSpaceDE w:val="0"/>
        <w:autoSpaceDN w:val="0"/>
        <w:adjustRightInd w:val="0"/>
        <w:contextualSpacing/>
        <w:jc w:val="both"/>
        <w:rPr>
          <w:rFonts w:asciiTheme="minorHAnsi" w:hAnsiTheme="minorHAnsi" w:cs="Arial"/>
          <w:b/>
          <w:bCs/>
        </w:rPr>
      </w:pPr>
      <w:r w:rsidRPr="000C5294">
        <w:rPr>
          <w:rFonts w:asciiTheme="minorHAnsi" w:hAnsiTheme="minorHAnsi" w:cs="Arial"/>
        </w:rPr>
        <w:t xml:space="preserve">Each heat exchanger </w:t>
      </w:r>
      <w:r w:rsidR="000C5294" w:rsidRPr="000C5294">
        <w:rPr>
          <w:rFonts w:asciiTheme="minorHAnsi" w:hAnsiTheme="minorHAnsi" w:cs="Arial"/>
        </w:rPr>
        <w:t xml:space="preserve">module </w:t>
      </w:r>
      <w:r w:rsidRPr="000C5294">
        <w:rPr>
          <w:rFonts w:asciiTheme="minorHAnsi" w:hAnsiTheme="minorHAnsi" w:cs="Arial"/>
        </w:rPr>
        <w:t>shall be equipped with a dedicated water pump, flow meter, pressure and temperature gauge, condensate trap and drain valve.</w:t>
      </w:r>
    </w:p>
    <w:p w14:paraId="192DF5FE" w14:textId="07907CBD" w:rsidR="000C5294" w:rsidRPr="000C5294" w:rsidRDefault="000C5294" w:rsidP="000C5294">
      <w:pPr>
        <w:pStyle w:val="ListParagraph"/>
        <w:numPr>
          <w:ilvl w:val="0"/>
          <w:numId w:val="46"/>
        </w:numPr>
        <w:autoSpaceDE w:val="0"/>
        <w:autoSpaceDN w:val="0"/>
        <w:adjustRightInd w:val="0"/>
        <w:contextualSpacing/>
        <w:jc w:val="both"/>
        <w:rPr>
          <w:rFonts w:asciiTheme="minorHAnsi" w:hAnsiTheme="minorHAnsi" w:cs="Arial"/>
          <w:b/>
          <w:bCs/>
        </w:rPr>
      </w:pPr>
      <w:r w:rsidRPr="000C5294">
        <w:rPr>
          <w:rFonts w:asciiTheme="minorHAnsi" w:hAnsiTheme="minorHAnsi" w:cs="Arial"/>
        </w:rPr>
        <w:t xml:space="preserve">Boiler shall include a system temperature sensor with thermowell </w:t>
      </w:r>
    </w:p>
    <w:p w14:paraId="1342DFCD" w14:textId="4D0E1A27" w:rsidR="000C5294" w:rsidRPr="000C5294" w:rsidRDefault="000C5294" w:rsidP="000C5294">
      <w:pPr>
        <w:pStyle w:val="ListParagraph"/>
        <w:numPr>
          <w:ilvl w:val="0"/>
          <w:numId w:val="46"/>
        </w:numPr>
        <w:autoSpaceDE w:val="0"/>
        <w:autoSpaceDN w:val="0"/>
        <w:adjustRightInd w:val="0"/>
        <w:contextualSpacing/>
        <w:jc w:val="both"/>
        <w:rPr>
          <w:rFonts w:asciiTheme="minorHAnsi" w:hAnsiTheme="minorHAnsi" w:cs="Arial"/>
          <w:b/>
          <w:bCs/>
        </w:rPr>
      </w:pPr>
      <w:r w:rsidRPr="000C5294">
        <w:rPr>
          <w:rFonts w:asciiTheme="minorHAnsi" w:hAnsiTheme="minorHAnsi" w:cs="Arial"/>
        </w:rPr>
        <w:t>Boiler shall include an outdoor temperature sensor.</w:t>
      </w:r>
    </w:p>
    <w:p w14:paraId="28DF86D6" w14:textId="77777777" w:rsidR="000C5294" w:rsidRPr="000C5294" w:rsidRDefault="000C5294" w:rsidP="000C5294">
      <w:pPr>
        <w:pStyle w:val="ListParagraph"/>
        <w:autoSpaceDE w:val="0"/>
        <w:autoSpaceDN w:val="0"/>
        <w:adjustRightInd w:val="0"/>
        <w:ind w:left="2225"/>
        <w:contextualSpacing/>
        <w:jc w:val="both"/>
        <w:rPr>
          <w:rFonts w:asciiTheme="minorHAnsi" w:hAnsiTheme="minorHAnsi" w:cs="Arial"/>
          <w:b/>
          <w:bCs/>
        </w:rPr>
      </w:pPr>
    </w:p>
    <w:p w14:paraId="361CD042" w14:textId="3D4F2449" w:rsidR="00456A02" w:rsidRPr="000C5294" w:rsidRDefault="00456A02" w:rsidP="00791AB7">
      <w:pPr>
        <w:pStyle w:val="ListParagraph"/>
        <w:numPr>
          <w:ilvl w:val="0"/>
          <w:numId w:val="47"/>
        </w:numPr>
        <w:autoSpaceDE w:val="0"/>
        <w:autoSpaceDN w:val="0"/>
        <w:adjustRightInd w:val="0"/>
        <w:contextualSpacing/>
        <w:rPr>
          <w:rFonts w:asciiTheme="minorHAnsi" w:hAnsiTheme="minorHAnsi" w:cs="Arial"/>
          <w:b/>
          <w:bCs/>
        </w:rPr>
      </w:pPr>
      <w:r w:rsidRPr="000C5294">
        <w:rPr>
          <w:rFonts w:asciiTheme="minorHAnsi" w:hAnsiTheme="minorHAnsi" w:cs="Arial"/>
          <w:b/>
          <w:bCs/>
        </w:rPr>
        <w:t xml:space="preserve">Venting </w:t>
      </w:r>
    </w:p>
    <w:p w14:paraId="0A6E44AE" w14:textId="12474F3D" w:rsidR="00456A02" w:rsidRPr="00CD4833" w:rsidRDefault="00456A02" w:rsidP="00456A02">
      <w:pPr>
        <w:pStyle w:val="ListParagraph"/>
        <w:numPr>
          <w:ilvl w:val="0"/>
          <w:numId w:val="23"/>
        </w:numPr>
        <w:autoSpaceDE w:val="0"/>
        <w:autoSpaceDN w:val="0"/>
        <w:adjustRightInd w:val="0"/>
        <w:contextualSpacing/>
        <w:jc w:val="both"/>
        <w:rPr>
          <w:rFonts w:asciiTheme="minorHAnsi" w:hAnsiTheme="minorHAnsi" w:cs="Arial"/>
        </w:rPr>
      </w:pPr>
      <w:r w:rsidRPr="00CD4833">
        <w:rPr>
          <w:rFonts w:asciiTheme="minorHAnsi" w:hAnsiTheme="minorHAnsi" w:cs="Arial"/>
        </w:rPr>
        <w:t xml:space="preserve">The boiler shall be designed for vertical or horizontal category IV venting, up to 100 equivalent feet of combined air intake and exhaust length </w:t>
      </w:r>
      <w:r w:rsidR="00A730DB" w:rsidRPr="00CD4833">
        <w:rPr>
          <w:rFonts w:asciiTheme="minorHAnsi" w:hAnsiTheme="minorHAnsi" w:cs="Arial"/>
        </w:rPr>
        <w:t>with 6” (</w:t>
      </w:r>
      <w:r w:rsidR="00123D6C">
        <w:rPr>
          <w:rFonts w:asciiTheme="minorHAnsi" w:hAnsiTheme="minorHAnsi" w:cs="Arial"/>
        </w:rPr>
        <w:t xml:space="preserve">AR800, </w:t>
      </w:r>
      <w:r w:rsidR="00A730DB" w:rsidRPr="00CD4833">
        <w:rPr>
          <w:rFonts w:asciiTheme="minorHAnsi" w:hAnsiTheme="minorHAnsi" w:cs="Arial"/>
        </w:rPr>
        <w:t>AR1000</w:t>
      </w:r>
      <w:r w:rsidR="00123D6C">
        <w:rPr>
          <w:rFonts w:asciiTheme="minorHAnsi" w:hAnsiTheme="minorHAnsi" w:cs="Arial"/>
        </w:rPr>
        <w:t xml:space="preserve">, </w:t>
      </w:r>
      <w:r w:rsidR="00A730DB" w:rsidRPr="00CD4833">
        <w:rPr>
          <w:rFonts w:asciiTheme="minorHAnsi" w:hAnsiTheme="minorHAnsi" w:cs="Arial"/>
        </w:rPr>
        <w:t>AR15</w:t>
      </w:r>
      <w:r w:rsidRPr="00CD4833">
        <w:rPr>
          <w:rFonts w:asciiTheme="minorHAnsi" w:hAnsiTheme="minorHAnsi" w:cs="Arial"/>
        </w:rPr>
        <w:t xml:space="preserve">00), 8” </w:t>
      </w:r>
      <w:r w:rsidR="00A730DB" w:rsidRPr="00CD4833">
        <w:rPr>
          <w:rFonts w:asciiTheme="minorHAnsi" w:hAnsiTheme="minorHAnsi" w:cs="Arial"/>
        </w:rPr>
        <w:t xml:space="preserve">(AR2000) </w:t>
      </w:r>
      <w:r w:rsidRPr="00CD4833">
        <w:rPr>
          <w:rFonts w:asciiTheme="minorHAnsi" w:hAnsiTheme="minorHAnsi" w:cs="Arial"/>
        </w:rPr>
        <w:t>and 10” (AR3000-AR4000) diameter vent.</w:t>
      </w:r>
    </w:p>
    <w:p w14:paraId="40A0DBA3" w14:textId="77777777" w:rsidR="008F54D0" w:rsidRDefault="00456A02" w:rsidP="008F54D0">
      <w:pPr>
        <w:pStyle w:val="ListParagraph"/>
        <w:numPr>
          <w:ilvl w:val="0"/>
          <w:numId w:val="23"/>
        </w:numPr>
        <w:autoSpaceDE w:val="0"/>
        <w:autoSpaceDN w:val="0"/>
        <w:adjustRightInd w:val="0"/>
        <w:contextualSpacing/>
        <w:jc w:val="both"/>
        <w:rPr>
          <w:rFonts w:asciiTheme="minorHAnsi" w:hAnsiTheme="minorHAnsi" w:cs="Arial"/>
        </w:rPr>
      </w:pPr>
      <w:r w:rsidRPr="00CD4833">
        <w:rPr>
          <w:rFonts w:asciiTheme="minorHAnsi" w:hAnsiTheme="minorHAnsi" w:cs="Arial"/>
        </w:rPr>
        <w:t>Air may be taken from the room or ducted directly to the boiler using up to up to 100 equivalent feet of combined air intake and exhaust length.</w:t>
      </w:r>
      <w:r w:rsidR="008F54D0">
        <w:rPr>
          <w:rFonts w:asciiTheme="minorHAnsi" w:hAnsiTheme="minorHAnsi" w:cs="Arial"/>
        </w:rPr>
        <w:t xml:space="preserve"> Boiler exhaust will be positive pressure type, and ductwork of exhaust venting must be sealed to prevent flue gases from entering boiler room.</w:t>
      </w:r>
    </w:p>
    <w:p w14:paraId="1404CFF3" w14:textId="7616E5F0" w:rsidR="00456A02" w:rsidRPr="008F54D0" w:rsidRDefault="00456A02" w:rsidP="008F54D0">
      <w:pPr>
        <w:pStyle w:val="ListParagraph"/>
        <w:numPr>
          <w:ilvl w:val="0"/>
          <w:numId w:val="23"/>
        </w:numPr>
        <w:autoSpaceDE w:val="0"/>
        <w:autoSpaceDN w:val="0"/>
        <w:adjustRightInd w:val="0"/>
        <w:contextualSpacing/>
        <w:jc w:val="both"/>
        <w:rPr>
          <w:rFonts w:asciiTheme="minorHAnsi" w:hAnsiTheme="minorHAnsi" w:cs="Arial"/>
        </w:rPr>
      </w:pPr>
      <w:r w:rsidRPr="008F54D0">
        <w:rPr>
          <w:rFonts w:asciiTheme="minorHAnsi" w:hAnsiTheme="minorHAnsi" w:cs="Arial"/>
        </w:rPr>
        <w:t>The following category IV vent materials shall be utilized:</w:t>
      </w:r>
    </w:p>
    <w:p w14:paraId="17AA4A50" w14:textId="77777777" w:rsidR="00456A02" w:rsidRPr="00CD4833" w:rsidRDefault="00456A02" w:rsidP="00456A02">
      <w:pPr>
        <w:pStyle w:val="ListParagraph"/>
        <w:numPr>
          <w:ilvl w:val="0"/>
          <w:numId w:val="4"/>
        </w:numPr>
        <w:autoSpaceDE w:val="0"/>
        <w:autoSpaceDN w:val="0"/>
        <w:adjustRightInd w:val="0"/>
        <w:contextualSpacing/>
        <w:rPr>
          <w:rFonts w:asciiTheme="minorHAnsi" w:hAnsiTheme="minorHAnsi" w:cs="Arial"/>
        </w:rPr>
      </w:pPr>
      <w:r w:rsidRPr="00CD4833">
        <w:rPr>
          <w:rFonts w:asciiTheme="minorHAnsi" w:hAnsiTheme="minorHAnsi" w:cs="Arial"/>
        </w:rPr>
        <w:t xml:space="preserve">AL29-4C Stainless for all system applications </w:t>
      </w:r>
    </w:p>
    <w:p w14:paraId="7AF198E7" w14:textId="77777777" w:rsidR="00456A02" w:rsidRPr="00CD4833" w:rsidRDefault="00456A02" w:rsidP="00456A02">
      <w:pPr>
        <w:pStyle w:val="ListParagraph"/>
        <w:numPr>
          <w:ilvl w:val="0"/>
          <w:numId w:val="4"/>
        </w:numPr>
        <w:autoSpaceDE w:val="0"/>
        <w:autoSpaceDN w:val="0"/>
        <w:adjustRightInd w:val="0"/>
        <w:contextualSpacing/>
        <w:rPr>
          <w:rFonts w:asciiTheme="minorHAnsi" w:hAnsiTheme="minorHAnsi" w:cs="Arial"/>
        </w:rPr>
      </w:pPr>
      <w:r w:rsidRPr="00CD4833">
        <w:rPr>
          <w:rFonts w:asciiTheme="minorHAnsi" w:hAnsiTheme="minorHAnsi" w:cs="Arial"/>
        </w:rPr>
        <w:t>PP, polypropylene for all system applications</w:t>
      </w:r>
    </w:p>
    <w:p w14:paraId="2183DED0" w14:textId="77777777" w:rsidR="00456A02" w:rsidRPr="00CD4833" w:rsidRDefault="00456A02" w:rsidP="00456A02">
      <w:pPr>
        <w:pStyle w:val="ListParagraph"/>
        <w:numPr>
          <w:ilvl w:val="0"/>
          <w:numId w:val="4"/>
        </w:numPr>
        <w:autoSpaceDE w:val="0"/>
        <w:autoSpaceDN w:val="0"/>
        <w:adjustRightInd w:val="0"/>
        <w:contextualSpacing/>
        <w:rPr>
          <w:rFonts w:asciiTheme="minorHAnsi" w:hAnsiTheme="minorHAnsi" w:cs="Arial"/>
        </w:rPr>
      </w:pPr>
      <w:r w:rsidRPr="00CD4833">
        <w:rPr>
          <w:rFonts w:asciiTheme="minorHAnsi" w:hAnsiTheme="minorHAnsi" w:cs="Arial"/>
        </w:rPr>
        <w:t xml:space="preserve">CPVC </w:t>
      </w:r>
    </w:p>
    <w:p w14:paraId="5B07A601" w14:textId="77777777" w:rsidR="00456A02" w:rsidRPr="00CD4833" w:rsidRDefault="00456A02" w:rsidP="00456A02">
      <w:pPr>
        <w:pStyle w:val="ListParagraph"/>
        <w:autoSpaceDE w:val="0"/>
        <w:autoSpaceDN w:val="0"/>
        <w:adjustRightInd w:val="0"/>
        <w:ind w:left="2486"/>
        <w:rPr>
          <w:rFonts w:asciiTheme="minorHAnsi" w:hAnsiTheme="minorHAnsi" w:cs="Arial"/>
        </w:rPr>
      </w:pPr>
      <w:r w:rsidRPr="00CD4833">
        <w:rPr>
          <w:rFonts w:asciiTheme="minorHAnsi" w:hAnsiTheme="minorHAnsi" w:cs="Arial"/>
        </w:rPr>
        <w:t>The following guideline shall be used to determine the suitability of vent material:</w:t>
      </w:r>
    </w:p>
    <w:p w14:paraId="4F786967" w14:textId="77777777" w:rsidR="00456A02" w:rsidRPr="00CD4833" w:rsidRDefault="00456A02" w:rsidP="00456A02">
      <w:pPr>
        <w:autoSpaceDE w:val="0"/>
        <w:autoSpaceDN w:val="0"/>
        <w:adjustRightInd w:val="0"/>
        <w:spacing w:after="0" w:line="240" w:lineRule="auto"/>
        <w:rPr>
          <w:rFonts w:asciiTheme="minorHAnsi" w:hAnsiTheme="minorHAnsi" w:cs="Arial"/>
          <w:sz w:val="24"/>
          <w:szCs w:val="24"/>
        </w:rPr>
      </w:pPr>
    </w:p>
    <w:tbl>
      <w:tblPr>
        <w:tblStyle w:val="TableProfessional"/>
        <w:tblW w:w="0" w:type="auto"/>
        <w:jc w:val="center"/>
        <w:tblLook w:val="04A0" w:firstRow="1" w:lastRow="0" w:firstColumn="1" w:lastColumn="0" w:noHBand="0" w:noVBand="1"/>
      </w:tblPr>
      <w:tblGrid>
        <w:gridCol w:w="2163"/>
        <w:gridCol w:w="3670"/>
      </w:tblGrid>
      <w:tr w:rsidR="00CD4833" w:rsidRPr="00CD4833" w14:paraId="72B11C38" w14:textId="77777777" w:rsidTr="007F544E">
        <w:trPr>
          <w:cnfStyle w:val="100000000000" w:firstRow="1" w:lastRow="0" w:firstColumn="0" w:lastColumn="0" w:oddVBand="0" w:evenVBand="0" w:oddHBand="0" w:evenHBand="0" w:firstRowFirstColumn="0" w:firstRowLastColumn="0" w:lastRowFirstColumn="0" w:lastRowLastColumn="0"/>
          <w:jc w:val="center"/>
        </w:trPr>
        <w:tc>
          <w:tcPr>
            <w:tcW w:w="0" w:type="auto"/>
            <w:vAlign w:val="center"/>
          </w:tcPr>
          <w:p w14:paraId="5970639E" w14:textId="77777777" w:rsidR="00456A02" w:rsidRPr="00CD4833" w:rsidRDefault="00456A02" w:rsidP="007F544E">
            <w:pPr>
              <w:jc w:val="center"/>
              <w:rPr>
                <w:rFonts w:asciiTheme="minorHAnsi" w:hAnsiTheme="minorHAnsi" w:cstheme="minorBidi"/>
                <w:sz w:val="24"/>
                <w:szCs w:val="24"/>
              </w:rPr>
            </w:pPr>
            <w:r w:rsidRPr="00CD4833">
              <w:rPr>
                <w:rFonts w:asciiTheme="minorHAnsi" w:hAnsiTheme="minorHAnsi" w:cstheme="minorBidi"/>
                <w:sz w:val="24"/>
                <w:szCs w:val="24"/>
              </w:rPr>
              <w:t>Vent Material</w:t>
            </w:r>
          </w:p>
        </w:tc>
        <w:tc>
          <w:tcPr>
            <w:tcW w:w="0" w:type="auto"/>
            <w:vAlign w:val="center"/>
          </w:tcPr>
          <w:p w14:paraId="47AA7E03" w14:textId="77777777" w:rsidR="00456A02" w:rsidRPr="00CD4833" w:rsidRDefault="00456A02" w:rsidP="007F544E">
            <w:pPr>
              <w:jc w:val="center"/>
              <w:rPr>
                <w:rFonts w:asciiTheme="minorHAnsi" w:hAnsiTheme="minorHAnsi" w:cstheme="minorBidi"/>
                <w:sz w:val="24"/>
                <w:szCs w:val="24"/>
              </w:rPr>
            </w:pPr>
            <w:r w:rsidRPr="00CD4833">
              <w:rPr>
                <w:rFonts w:asciiTheme="minorHAnsi" w:hAnsiTheme="minorHAnsi" w:cstheme="minorBidi"/>
                <w:sz w:val="24"/>
                <w:szCs w:val="24"/>
              </w:rPr>
              <w:t>Maximum Flue Temperature (°F)</w:t>
            </w:r>
          </w:p>
        </w:tc>
      </w:tr>
      <w:tr w:rsidR="00CD4833" w:rsidRPr="00CD4833" w14:paraId="458D6364" w14:textId="77777777" w:rsidTr="007F544E">
        <w:trPr>
          <w:jc w:val="center"/>
        </w:trPr>
        <w:tc>
          <w:tcPr>
            <w:tcW w:w="0" w:type="auto"/>
            <w:vAlign w:val="center"/>
          </w:tcPr>
          <w:p w14:paraId="0F94761A" w14:textId="77777777" w:rsidR="00456A02" w:rsidRPr="00CD4833" w:rsidRDefault="00456A02" w:rsidP="007F544E">
            <w:pPr>
              <w:jc w:val="center"/>
              <w:rPr>
                <w:rFonts w:asciiTheme="minorHAnsi" w:hAnsiTheme="minorHAnsi" w:cstheme="minorBidi"/>
                <w:b/>
                <w:bCs/>
                <w:sz w:val="24"/>
                <w:szCs w:val="24"/>
              </w:rPr>
            </w:pPr>
            <w:r w:rsidRPr="00CD4833">
              <w:rPr>
                <w:rFonts w:asciiTheme="minorHAnsi" w:hAnsiTheme="minorHAnsi" w:cstheme="minorBidi"/>
                <w:b/>
                <w:bCs/>
                <w:sz w:val="24"/>
                <w:szCs w:val="24"/>
              </w:rPr>
              <w:t>CPVC</w:t>
            </w:r>
          </w:p>
        </w:tc>
        <w:tc>
          <w:tcPr>
            <w:tcW w:w="0" w:type="auto"/>
            <w:vAlign w:val="center"/>
          </w:tcPr>
          <w:p w14:paraId="4D836A2F" w14:textId="77777777" w:rsidR="00456A02" w:rsidRPr="00CD4833" w:rsidRDefault="00456A02" w:rsidP="007F544E">
            <w:pPr>
              <w:jc w:val="center"/>
              <w:rPr>
                <w:rFonts w:asciiTheme="minorHAnsi" w:hAnsiTheme="minorHAnsi" w:cstheme="minorBidi"/>
                <w:sz w:val="24"/>
                <w:szCs w:val="24"/>
              </w:rPr>
            </w:pPr>
            <w:r w:rsidRPr="00CD4833">
              <w:rPr>
                <w:rFonts w:asciiTheme="minorHAnsi" w:hAnsiTheme="minorHAnsi" w:cstheme="minorBidi"/>
                <w:sz w:val="24"/>
                <w:szCs w:val="24"/>
              </w:rPr>
              <w:t>194</w:t>
            </w:r>
          </w:p>
        </w:tc>
      </w:tr>
      <w:tr w:rsidR="00CD4833" w:rsidRPr="00CD4833" w14:paraId="5A3254A4" w14:textId="77777777" w:rsidTr="007F544E">
        <w:trPr>
          <w:jc w:val="center"/>
        </w:trPr>
        <w:tc>
          <w:tcPr>
            <w:tcW w:w="0" w:type="auto"/>
            <w:vAlign w:val="center"/>
          </w:tcPr>
          <w:p w14:paraId="5C2AD6C2" w14:textId="77777777" w:rsidR="00456A02" w:rsidRPr="00CD4833" w:rsidRDefault="00456A02" w:rsidP="007F544E">
            <w:pPr>
              <w:jc w:val="center"/>
              <w:rPr>
                <w:rFonts w:asciiTheme="minorHAnsi" w:hAnsiTheme="minorHAnsi" w:cstheme="minorBidi"/>
                <w:b/>
                <w:bCs/>
                <w:sz w:val="24"/>
                <w:szCs w:val="24"/>
              </w:rPr>
            </w:pPr>
            <w:r w:rsidRPr="00CD4833">
              <w:rPr>
                <w:rFonts w:asciiTheme="minorHAnsi" w:hAnsiTheme="minorHAnsi" w:cstheme="minorBidi"/>
                <w:b/>
                <w:bCs/>
                <w:sz w:val="24"/>
                <w:szCs w:val="24"/>
              </w:rPr>
              <w:t>Polypropylene</w:t>
            </w:r>
          </w:p>
        </w:tc>
        <w:tc>
          <w:tcPr>
            <w:tcW w:w="0" w:type="auto"/>
            <w:vAlign w:val="center"/>
          </w:tcPr>
          <w:p w14:paraId="727DABBD" w14:textId="77777777" w:rsidR="00456A02" w:rsidRPr="00CD4833" w:rsidRDefault="00456A02" w:rsidP="007F544E">
            <w:pPr>
              <w:jc w:val="center"/>
              <w:rPr>
                <w:rFonts w:asciiTheme="minorHAnsi" w:hAnsiTheme="minorHAnsi" w:cstheme="minorBidi"/>
                <w:sz w:val="24"/>
                <w:szCs w:val="24"/>
              </w:rPr>
            </w:pPr>
            <w:r w:rsidRPr="00CD4833">
              <w:rPr>
                <w:rFonts w:asciiTheme="minorHAnsi" w:hAnsiTheme="minorHAnsi" w:cstheme="minorBidi"/>
                <w:sz w:val="24"/>
                <w:szCs w:val="24"/>
              </w:rPr>
              <w:t>230</w:t>
            </w:r>
          </w:p>
        </w:tc>
      </w:tr>
      <w:tr w:rsidR="00CD4833" w:rsidRPr="00CD4833" w14:paraId="1F4957BB" w14:textId="77777777" w:rsidTr="007F544E">
        <w:trPr>
          <w:jc w:val="center"/>
        </w:trPr>
        <w:tc>
          <w:tcPr>
            <w:tcW w:w="0" w:type="auto"/>
            <w:vAlign w:val="center"/>
          </w:tcPr>
          <w:p w14:paraId="57E5EF78" w14:textId="77777777" w:rsidR="00456A02" w:rsidRPr="00CD4833" w:rsidRDefault="00456A02" w:rsidP="007F544E">
            <w:pPr>
              <w:jc w:val="center"/>
              <w:rPr>
                <w:rFonts w:asciiTheme="minorHAnsi" w:hAnsiTheme="minorHAnsi" w:cstheme="minorBidi"/>
                <w:b/>
                <w:bCs/>
                <w:sz w:val="24"/>
                <w:szCs w:val="24"/>
              </w:rPr>
            </w:pPr>
            <w:r w:rsidRPr="00CD4833">
              <w:rPr>
                <w:rFonts w:asciiTheme="minorHAnsi" w:hAnsiTheme="minorHAnsi" w:cstheme="minorBidi"/>
                <w:b/>
                <w:bCs/>
                <w:sz w:val="24"/>
                <w:szCs w:val="24"/>
              </w:rPr>
              <w:t>AL29-4C</w:t>
            </w:r>
          </w:p>
        </w:tc>
        <w:tc>
          <w:tcPr>
            <w:tcW w:w="0" w:type="auto"/>
            <w:vAlign w:val="center"/>
          </w:tcPr>
          <w:p w14:paraId="2B20AAE8" w14:textId="77777777" w:rsidR="00456A02" w:rsidRPr="00CD4833" w:rsidRDefault="00456A02" w:rsidP="007F544E">
            <w:pPr>
              <w:jc w:val="center"/>
              <w:rPr>
                <w:rFonts w:asciiTheme="minorHAnsi" w:hAnsiTheme="minorHAnsi" w:cstheme="minorBidi"/>
                <w:sz w:val="24"/>
                <w:szCs w:val="24"/>
              </w:rPr>
            </w:pPr>
            <w:r w:rsidRPr="00CD4833">
              <w:rPr>
                <w:rFonts w:asciiTheme="minorHAnsi" w:hAnsiTheme="minorHAnsi" w:cstheme="minorBidi"/>
                <w:sz w:val="24"/>
                <w:szCs w:val="24"/>
              </w:rPr>
              <w:t>300+, limited only by rating of seals</w:t>
            </w:r>
          </w:p>
        </w:tc>
      </w:tr>
      <w:tr w:rsidR="00CD4833" w:rsidRPr="00CD4833" w14:paraId="01DE3D80" w14:textId="77777777" w:rsidTr="007F544E">
        <w:trPr>
          <w:jc w:val="center"/>
        </w:trPr>
        <w:tc>
          <w:tcPr>
            <w:tcW w:w="0" w:type="auto"/>
            <w:vAlign w:val="center"/>
          </w:tcPr>
          <w:p w14:paraId="5BB7656B" w14:textId="77777777" w:rsidR="00456A02" w:rsidRPr="00CD4833" w:rsidRDefault="00456A02" w:rsidP="007F544E">
            <w:pPr>
              <w:jc w:val="center"/>
              <w:rPr>
                <w:rFonts w:asciiTheme="minorHAnsi" w:hAnsiTheme="minorHAnsi" w:cstheme="minorBidi"/>
                <w:b/>
                <w:bCs/>
                <w:sz w:val="24"/>
                <w:szCs w:val="24"/>
              </w:rPr>
            </w:pPr>
            <w:r w:rsidRPr="00CD4833">
              <w:rPr>
                <w:rFonts w:asciiTheme="minorHAnsi" w:hAnsiTheme="minorHAnsi" w:cstheme="minorBidi"/>
                <w:b/>
                <w:bCs/>
                <w:sz w:val="24"/>
                <w:szCs w:val="24"/>
              </w:rPr>
              <w:t>316L Stainless Steel</w:t>
            </w:r>
          </w:p>
        </w:tc>
        <w:tc>
          <w:tcPr>
            <w:tcW w:w="0" w:type="auto"/>
            <w:vAlign w:val="center"/>
          </w:tcPr>
          <w:p w14:paraId="25BA9476" w14:textId="77777777" w:rsidR="00456A02" w:rsidRPr="00CD4833" w:rsidRDefault="00456A02" w:rsidP="007F544E">
            <w:pPr>
              <w:jc w:val="center"/>
              <w:rPr>
                <w:rFonts w:asciiTheme="minorHAnsi" w:hAnsiTheme="minorHAnsi" w:cstheme="minorBidi"/>
                <w:sz w:val="24"/>
                <w:szCs w:val="24"/>
              </w:rPr>
            </w:pPr>
            <w:r w:rsidRPr="00CD4833">
              <w:rPr>
                <w:rFonts w:asciiTheme="minorHAnsi" w:hAnsiTheme="minorHAnsi" w:cstheme="minorBidi"/>
                <w:sz w:val="24"/>
                <w:szCs w:val="24"/>
              </w:rPr>
              <w:t>300+, limited only by rating of seals</w:t>
            </w:r>
          </w:p>
        </w:tc>
      </w:tr>
    </w:tbl>
    <w:p w14:paraId="45EA07AE" w14:textId="77777777" w:rsidR="00456A02" w:rsidRPr="00CD4833" w:rsidRDefault="00456A02" w:rsidP="00456A02">
      <w:pPr>
        <w:autoSpaceDE w:val="0"/>
        <w:autoSpaceDN w:val="0"/>
        <w:adjustRightInd w:val="0"/>
        <w:spacing w:after="0" w:line="240" w:lineRule="auto"/>
        <w:rPr>
          <w:rFonts w:asciiTheme="minorHAnsi" w:hAnsiTheme="minorHAnsi" w:cs="Arial"/>
          <w:sz w:val="24"/>
          <w:szCs w:val="24"/>
        </w:rPr>
      </w:pPr>
    </w:p>
    <w:p w14:paraId="3E35702F" w14:textId="77777777" w:rsidR="00456A02" w:rsidRPr="00CD4833" w:rsidRDefault="00456A02" w:rsidP="00456A02">
      <w:pPr>
        <w:pStyle w:val="ListParagraph"/>
        <w:numPr>
          <w:ilvl w:val="0"/>
          <w:numId w:val="23"/>
        </w:numPr>
        <w:spacing w:line="259" w:lineRule="auto"/>
        <w:contextualSpacing/>
        <w:rPr>
          <w:rFonts w:asciiTheme="minorHAnsi" w:hAnsiTheme="minorHAnsi" w:cs="Arial"/>
        </w:rPr>
      </w:pPr>
      <w:r w:rsidRPr="00CD4833">
        <w:rPr>
          <w:rFonts w:asciiTheme="minorHAnsi" w:hAnsiTheme="minorHAnsi" w:cs="Arial"/>
        </w:rPr>
        <w:t>The boiler shall be equipped with factory installed flue exhaust damper on each module, which allows common venting of Array boilers in cascade.</w:t>
      </w:r>
    </w:p>
    <w:p w14:paraId="055BE920" w14:textId="1030D7CB" w:rsidR="00CD4833" w:rsidRDefault="00CD4833" w:rsidP="00456A02">
      <w:pPr>
        <w:pStyle w:val="ListParagraph"/>
        <w:numPr>
          <w:ilvl w:val="0"/>
          <w:numId w:val="23"/>
        </w:numPr>
        <w:spacing w:line="259" w:lineRule="auto"/>
        <w:contextualSpacing/>
        <w:rPr>
          <w:rFonts w:asciiTheme="minorHAnsi" w:hAnsiTheme="minorHAnsi" w:cs="Arial"/>
        </w:rPr>
      </w:pPr>
      <w:r w:rsidRPr="00CD4833">
        <w:rPr>
          <w:rFonts w:asciiTheme="minorHAnsi" w:hAnsiTheme="minorHAnsi" w:cs="Arial"/>
        </w:rPr>
        <w:t xml:space="preserve">The venting shall be supported by mechanical means other than the boiler. The boiler connections shall not be used to support </w:t>
      </w:r>
      <w:r w:rsidR="0095155D">
        <w:rPr>
          <w:rFonts w:asciiTheme="minorHAnsi" w:hAnsiTheme="minorHAnsi" w:cs="Arial"/>
        </w:rPr>
        <w:t xml:space="preserve">any structural load from </w:t>
      </w:r>
      <w:r w:rsidRPr="00CD4833">
        <w:rPr>
          <w:rFonts w:asciiTheme="minorHAnsi" w:hAnsiTheme="minorHAnsi" w:cs="Arial"/>
        </w:rPr>
        <w:t>the vent or air intake ductwork.</w:t>
      </w:r>
    </w:p>
    <w:p w14:paraId="638BAB64" w14:textId="2B4B2B2A" w:rsidR="00CD4833" w:rsidRPr="00CD4833" w:rsidRDefault="00CD4833" w:rsidP="00456A02">
      <w:pPr>
        <w:pStyle w:val="ListParagraph"/>
        <w:numPr>
          <w:ilvl w:val="0"/>
          <w:numId w:val="23"/>
        </w:numPr>
        <w:spacing w:line="259" w:lineRule="auto"/>
        <w:contextualSpacing/>
        <w:rPr>
          <w:rFonts w:asciiTheme="minorHAnsi" w:hAnsiTheme="minorHAnsi" w:cs="Arial"/>
        </w:rPr>
      </w:pPr>
      <w:r>
        <w:rPr>
          <w:rFonts w:asciiTheme="minorHAnsi" w:hAnsiTheme="minorHAnsi" w:cs="Arial"/>
        </w:rPr>
        <w:t>The vent may be horizontal or vertical, with such incline or other means to drain any condensation.</w:t>
      </w:r>
    </w:p>
    <w:p w14:paraId="231DA0FB" w14:textId="77777777" w:rsidR="00456A02" w:rsidRPr="00663775" w:rsidRDefault="00456A02" w:rsidP="00456A02">
      <w:pPr>
        <w:spacing w:after="0"/>
        <w:rPr>
          <w:rFonts w:asciiTheme="minorHAnsi" w:hAnsiTheme="minorHAnsi" w:cs="Arial"/>
          <w:sz w:val="24"/>
          <w:szCs w:val="24"/>
        </w:rPr>
      </w:pPr>
    </w:p>
    <w:p w14:paraId="42B571DC" w14:textId="77777777" w:rsidR="00456A02" w:rsidRPr="00663775" w:rsidRDefault="00456A02" w:rsidP="00456A02">
      <w:pPr>
        <w:pStyle w:val="ListParagraph"/>
        <w:autoSpaceDE w:val="0"/>
        <w:autoSpaceDN w:val="0"/>
        <w:adjustRightInd w:val="0"/>
        <w:jc w:val="both"/>
        <w:rPr>
          <w:rFonts w:asciiTheme="minorHAnsi" w:hAnsiTheme="minorHAnsi" w:cs="Arial"/>
          <w:b/>
        </w:rPr>
      </w:pPr>
      <w:r w:rsidRPr="00663775">
        <w:rPr>
          <w:rFonts w:asciiTheme="minorHAnsi" w:hAnsiTheme="minorHAnsi" w:cs="Arial"/>
          <w:b/>
        </w:rPr>
        <w:t>PART 3 – EXECUTION</w:t>
      </w:r>
    </w:p>
    <w:p w14:paraId="45DDD2FF" w14:textId="77777777" w:rsidR="00456A02" w:rsidRPr="00663775" w:rsidRDefault="00456A02" w:rsidP="00456A02">
      <w:pPr>
        <w:pStyle w:val="ListParagraph"/>
        <w:numPr>
          <w:ilvl w:val="0"/>
          <w:numId w:val="25"/>
        </w:numPr>
        <w:autoSpaceDE w:val="0"/>
        <w:autoSpaceDN w:val="0"/>
        <w:adjustRightInd w:val="0"/>
        <w:contextualSpacing/>
        <w:jc w:val="both"/>
        <w:rPr>
          <w:rFonts w:asciiTheme="minorHAnsi" w:hAnsiTheme="minorHAnsi" w:cs="Arial"/>
          <w:b/>
        </w:rPr>
      </w:pPr>
      <w:r w:rsidRPr="00663775">
        <w:rPr>
          <w:rFonts w:asciiTheme="minorHAnsi" w:hAnsiTheme="minorHAnsi" w:cs="Arial"/>
          <w:b/>
        </w:rPr>
        <w:t>INSTALLATIONS</w:t>
      </w:r>
    </w:p>
    <w:p w14:paraId="69F464D0" w14:textId="77777777" w:rsidR="00456A02" w:rsidRPr="00663775" w:rsidRDefault="00456A02" w:rsidP="00456A02">
      <w:pPr>
        <w:pStyle w:val="ListParagraph"/>
        <w:numPr>
          <w:ilvl w:val="0"/>
          <w:numId w:val="26"/>
        </w:numPr>
        <w:autoSpaceDE w:val="0"/>
        <w:autoSpaceDN w:val="0"/>
        <w:adjustRightInd w:val="0"/>
        <w:contextualSpacing/>
        <w:jc w:val="both"/>
        <w:rPr>
          <w:rFonts w:asciiTheme="minorHAnsi" w:hAnsiTheme="minorHAnsi" w:cs="Arial"/>
          <w:b/>
        </w:rPr>
      </w:pPr>
      <w:r w:rsidRPr="00663775">
        <w:rPr>
          <w:rFonts w:asciiTheme="minorHAnsi" w:hAnsiTheme="minorHAnsi" w:cs="Arial"/>
        </w:rPr>
        <w:t>Installation shall be performed by the contractor in accordance with the requirements of the applicable codes and manufacturer’s instructions. Contractor shall review the boiler and installation for compliance with requirements and/or issues that may affect boiler performance. Installation should not proceed until unsatisfactory conditions have been corrected.</w:t>
      </w:r>
    </w:p>
    <w:p w14:paraId="5FCC7A25" w14:textId="77777777" w:rsidR="00456A02" w:rsidRPr="00663775" w:rsidRDefault="00456A02" w:rsidP="00456A02">
      <w:pPr>
        <w:pStyle w:val="ListParagraph"/>
        <w:numPr>
          <w:ilvl w:val="0"/>
          <w:numId w:val="26"/>
        </w:numPr>
        <w:autoSpaceDE w:val="0"/>
        <w:autoSpaceDN w:val="0"/>
        <w:adjustRightInd w:val="0"/>
        <w:contextualSpacing/>
        <w:jc w:val="both"/>
        <w:rPr>
          <w:rFonts w:asciiTheme="minorHAnsi" w:hAnsiTheme="minorHAnsi" w:cs="Arial"/>
        </w:rPr>
      </w:pPr>
      <w:r w:rsidRPr="00663775">
        <w:rPr>
          <w:rFonts w:asciiTheme="minorHAnsi" w:hAnsiTheme="minorHAnsi" w:cs="Arial"/>
        </w:rPr>
        <w:t>Equipment Mounting:</w:t>
      </w:r>
    </w:p>
    <w:p w14:paraId="4276BD93" w14:textId="77777777" w:rsidR="00456A02" w:rsidRPr="00663775" w:rsidRDefault="00456A02" w:rsidP="00456A02">
      <w:pPr>
        <w:pStyle w:val="ListParagraph"/>
        <w:numPr>
          <w:ilvl w:val="0"/>
          <w:numId w:val="27"/>
        </w:numPr>
        <w:autoSpaceDE w:val="0"/>
        <w:autoSpaceDN w:val="0"/>
        <w:adjustRightInd w:val="0"/>
        <w:contextualSpacing/>
        <w:jc w:val="both"/>
        <w:rPr>
          <w:rFonts w:asciiTheme="minorHAnsi" w:hAnsiTheme="minorHAnsi" w:cs="Arial"/>
        </w:rPr>
      </w:pPr>
      <w:r w:rsidRPr="00663775">
        <w:rPr>
          <w:rFonts w:asciiTheme="minorHAnsi" w:hAnsiTheme="minorHAnsi" w:cs="Arial"/>
        </w:rPr>
        <w:t>Install boilers level on concrete base. Concrete base is specified in Division 23 Section “Common Work Results for HVAC”, and concrete materials and installation requirements are specified in Division 03.</w:t>
      </w:r>
    </w:p>
    <w:p w14:paraId="60538BF7" w14:textId="77777777" w:rsidR="00456A02" w:rsidRPr="00663775" w:rsidRDefault="00456A02" w:rsidP="00456A02">
      <w:pPr>
        <w:pStyle w:val="ListParagraph"/>
        <w:numPr>
          <w:ilvl w:val="0"/>
          <w:numId w:val="27"/>
        </w:numPr>
        <w:autoSpaceDE w:val="0"/>
        <w:autoSpaceDN w:val="0"/>
        <w:adjustRightInd w:val="0"/>
        <w:contextualSpacing/>
        <w:jc w:val="both"/>
        <w:rPr>
          <w:rFonts w:asciiTheme="minorHAnsi" w:hAnsiTheme="minorHAnsi" w:cs="Arial"/>
        </w:rPr>
      </w:pPr>
      <w:r w:rsidRPr="00663775">
        <w:rPr>
          <w:rFonts w:asciiTheme="minorHAnsi" w:hAnsiTheme="minorHAnsi" w:cs="Arial"/>
        </w:rPr>
        <w:t>The boiler must be installed on a level housekeeping pad at least 3” above the floor for proper condensate drainage and boiler operation.</w:t>
      </w:r>
    </w:p>
    <w:p w14:paraId="002D5B3A" w14:textId="77777777" w:rsidR="00456A02" w:rsidRPr="00663775" w:rsidRDefault="00456A02" w:rsidP="00456A02">
      <w:pPr>
        <w:pStyle w:val="ListParagraph"/>
        <w:numPr>
          <w:ilvl w:val="0"/>
          <w:numId w:val="27"/>
        </w:numPr>
        <w:autoSpaceDE w:val="0"/>
        <w:autoSpaceDN w:val="0"/>
        <w:adjustRightInd w:val="0"/>
        <w:contextualSpacing/>
        <w:jc w:val="both"/>
        <w:rPr>
          <w:rFonts w:asciiTheme="minorHAnsi" w:hAnsiTheme="minorHAnsi" w:cs="Arial"/>
        </w:rPr>
      </w:pPr>
      <w:r w:rsidRPr="00663775">
        <w:rPr>
          <w:rFonts w:asciiTheme="minorHAnsi" w:hAnsiTheme="minorHAnsi" w:cs="Arial"/>
        </w:rPr>
        <w:t>Comply with requirements of vibration isolation devices. Vibration isolation devices and installation requirements are specified in Division 23 Section “Vibration and Seismic Control for HVAC Piping and Equipment”.</w:t>
      </w:r>
    </w:p>
    <w:p w14:paraId="67116109" w14:textId="77777777" w:rsidR="00456A02" w:rsidRPr="00663775" w:rsidRDefault="00456A02" w:rsidP="00456A02">
      <w:pPr>
        <w:pStyle w:val="ListParagraph"/>
        <w:numPr>
          <w:ilvl w:val="0"/>
          <w:numId w:val="26"/>
        </w:numPr>
        <w:autoSpaceDE w:val="0"/>
        <w:autoSpaceDN w:val="0"/>
        <w:adjustRightInd w:val="0"/>
        <w:contextualSpacing/>
        <w:jc w:val="both"/>
        <w:rPr>
          <w:rFonts w:asciiTheme="minorHAnsi" w:hAnsiTheme="minorHAnsi" w:cs="Arial"/>
        </w:rPr>
      </w:pPr>
      <w:r w:rsidRPr="00663775">
        <w:rPr>
          <w:rFonts w:asciiTheme="minorHAnsi" w:hAnsiTheme="minorHAnsi" w:cs="Arial"/>
        </w:rPr>
        <w:t>Install gas-fired boilers according to NFPA 54 and ANSI Z223.1</w:t>
      </w:r>
    </w:p>
    <w:p w14:paraId="20C4937A" w14:textId="77777777" w:rsidR="00456A02" w:rsidRPr="00663775" w:rsidRDefault="00456A02" w:rsidP="00456A02">
      <w:pPr>
        <w:pStyle w:val="ListParagraph"/>
        <w:numPr>
          <w:ilvl w:val="0"/>
          <w:numId w:val="26"/>
        </w:numPr>
        <w:autoSpaceDE w:val="0"/>
        <w:autoSpaceDN w:val="0"/>
        <w:adjustRightInd w:val="0"/>
        <w:contextualSpacing/>
        <w:jc w:val="both"/>
        <w:rPr>
          <w:rFonts w:asciiTheme="minorHAnsi" w:hAnsiTheme="minorHAnsi" w:cs="Arial"/>
        </w:rPr>
      </w:pPr>
      <w:r w:rsidRPr="00663775">
        <w:rPr>
          <w:rFonts w:asciiTheme="minorHAnsi" w:hAnsiTheme="minorHAnsi" w:cs="Arial"/>
        </w:rPr>
        <w:t>Assemble and install boiler trim.</w:t>
      </w:r>
    </w:p>
    <w:p w14:paraId="305A8530" w14:textId="77777777" w:rsidR="00456A02" w:rsidRPr="00663775" w:rsidRDefault="00456A02" w:rsidP="00456A02">
      <w:pPr>
        <w:pStyle w:val="ListParagraph"/>
        <w:numPr>
          <w:ilvl w:val="0"/>
          <w:numId w:val="26"/>
        </w:numPr>
        <w:autoSpaceDE w:val="0"/>
        <w:autoSpaceDN w:val="0"/>
        <w:adjustRightInd w:val="0"/>
        <w:contextualSpacing/>
        <w:jc w:val="both"/>
        <w:rPr>
          <w:rFonts w:asciiTheme="minorHAnsi" w:hAnsiTheme="minorHAnsi" w:cs="Arial"/>
        </w:rPr>
      </w:pPr>
      <w:r w:rsidRPr="00663775">
        <w:rPr>
          <w:rFonts w:asciiTheme="minorHAnsi" w:hAnsiTheme="minorHAnsi" w:cs="Arial"/>
        </w:rPr>
        <w:t>Install electrical devices furnished with boiler but not specified to be factory mounted.</w:t>
      </w:r>
    </w:p>
    <w:p w14:paraId="146F6E1C" w14:textId="77777777" w:rsidR="00CD4833" w:rsidRPr="00663775" w:rsidRDefault="00456A02" w:rsidP="00CD4833">
      <w:pPr>
        <w:pStyle w:val="ListParagraph"/>
        <w:numPr>
          <w:ilvl w:val="0"/>
          <w:numId w:val="26"/>
        </w:numPr>
        <w:autoSpaceDE w:val="0"/>
        <w:autoSpaceDN w:val="0"/>
        <w:adjustRightInd w:val="0"/>
        <w:contextualSpacing/>
        <w:jc w:val="both"/>
        <w:rPr>
          <w:rFonts w:asciiTheme="minorHAnsi" w:hAnsiTheme="minorHAnsi" w:cs="Arial"/>
        </w:rPr>
      </w:pPr>
      <w:r w:rsidRPr="00663775">
        <w:rPr>
          <w:rFonts w:asciiTheme="minorHAnsi" w:hAnsiTheme="minorHAnsi" w:cs="Arial"/>
        </w:rPr>
        <w:t>Install control wiring to field-mounted electrical devices.</w:t>
      </w:r>
    </w:p>
    <w:p w14:paraId="6B18C40B" w14:textId="77777777" w:rsidR="00663775" w:rsidRPr="00663775" w:rsidRDefault="00663775" w:rsidP="00663775">
      <w:pPr>
        <w:pStyle w:val="ListParagraph"/>
        <w:numPr>
          <w:ilvl w:val="0"/>
          <w:numId w:val="26"/>
        </w:numPr>
        <w:autoSpaceDE w:val="0"/>
        <w:autoSpaceDN w:val="0"/>
        <w:adjustRightInd w:val="0"/>
        <w:contextualSpacing/>
        <w:jc w:val="both"/>
        <w:rPr>
          <w:rFonts w:asciiTheme="minorHAnsi" w:hAnsiTheme="minorHAnsi" w:cs="Arial"/>
        </w:rPr>
      </w:pPr>
      <w:r w:rsidRPr="00663775">
        <w:rPr>
          <w:rFonts w:asciiTheme="minorHAnsi" w:hAnsiTheme="minorHAnsi" w:cstheme="minorHAnsi"/>
        </w:rPr>
        <w:t>Provide and c</w:t>
      </w:r>
      <w:r w:rsidR="00557C35" w:rsidRPr="00663775">
        <w:rPr>
          <w:rFonts w:asciiTheme="minorHAnsi" w:hAnsiTheme="minorHAnsi" w:cstheme="minorHAnsi"/>
        </w:rPr>
        <w:t xml:space="preserve">omplete </w:t>
      </w:r>
      <w:r w:rsidR="00CD4833" w:rsidRPr="00663775">
        <w:rPr>
          <w:rFonts w:asciiTheme="minorHAnsi" w:hAnsiTheme="minorHAnsi" w:cstheme="minorHAnsi"/>
        </w:rPr>
        <w:t xml:space="preserve">gas and </w:t>
      </w:r>
      <w:r w:rsidR="00557C35" w:rsidRPr="00663775">
        <w:rPr>
          <w:rFonts w:asciiTheme="minorHAnsi" w:hAnsiTheme="minorHAnsi" w:cstheme="minorHAnsi"/>
        </w:rPr>
        <w:t>water piping installation as required by manufacturer for operation of system.</w:t>
      </w:r>
    </w:p>
    <w:p w14:paraId="4A3A49C5" w14:textId="7A9E648B" w:rsidR="00557C35" w:rsidRPr="00663775" w:rsidRDefault="00557C35" w:rsidP="00663775">
      <w:pPr>
        <w:pStyle w:val="ListParagraph"/>
        <w:numPr>
          <w:ilvl w:val="0"/>
          <w:numId w:val="26"/>
        </w:numPr>
        <w:autoSpaceDE w:val="0"/>
        <w:autoSpaceDN w:val="0"/>
        <w:adjustRightInd w:val="0"/>
        <w:contextualSpacing/>
        <w:jc w:val="both"/>
        <w:rPr>
          <w:rFonts w:asciiTheme="minorHAnsi" w:hAnsiTheme="minorHAnsi" w:cs="Arial"/>
        </w:rPr>
      </w:pPr>
      <w:r w:rsidRPr="00663775">
        <w:rPr>
          <w:rFonts w:asciiTheme="minorHAnsi" w:hAnsiTheme="minorHAnsi" w:cstheme="minorHAnsi"/>
        </w:rPr>
        <w:t xml:space="preserve">Provide </w:t>
      </w:r>
      <w:r w:rsidR="00663775" w:rsidRPr="00663775">
        <w:rPr>
          <w:rFonts w:asciiTheme="minorHAnsi" w:hAnsiTheme="minorHAnsi" w:cstheme="minorHAnsi"/>
        </w:rPr>
        <w:t xml:space="preserve">and install </w:t>
      </w:r>
      <w:r w:rsidRPr="00663775">
        <w:rPr>
          <w:rFonts w:asciiTheme="minorHAnsi" w:hAnsiTheme="minorHAnsi" w:cstheme="minorHAnsi"/>
        </w:rPr>
        <w:t xml:space="preserve">air intake and exhaust piping, size and type as </w:t>
      </w:r>
      <w:r w:rsidR="00663775">
        <w:rPr>
          <w:rFonts w:asciiTheme="minorHAnsi" w:hAnsiTheme="minorHAnsi" w:cstheme="minorHAnsi"/>
        </w:rPr>
        <w:t>recommended by the manufacturer.</w:t>
      </w:r>
    </w:p>
    <w:p w14:paraId="723096DB" w14:textId="77777777" w:rsidR="00456A02" w:rsidRPr="00663775" w:rsidRDefault="00456A02" w:rsidP="00456A02">
      <w:pPr>
        <w:autoSpaceDE w:val="0"/>
        <w:autoSpaceDN w:val="0"/>
        <w:adjustRightInd w:val="0"/>
        <w:spacing w:after="0" w:line="240" w:lineRule="auto"/>
        <w:rPr>
          <w:rFonts w:asciiTheme="minorHAnsi" w:hAnsiTheme="minorHAnsi" w:cs="Arial"/>
          <w:sz w:val="24"/>
          <w:szCs w:val="24"/>
        </w:rPr>
      </w:pPr>
    </w:p>
    <w:p w14:paraId="4D1856A7" w14:textId="77777777" w:rsidR="00456A02" w:rsidRPr="00663775" w:rsidRDefault="00456A02" w:rsidP="00456A02">
      <w:pPr>
        <w:autoSpaceDE w:val="0"/>
        <w:autoSpaceDN w:val="0"/>
        <w:adjustRightInd w:val="0"/>
        <w:spacing w:after="0" w:line="240" w:lineRule="auto"/>
        <w:rPr>
          <w:rFonts w:asciiTheme="minorHAnsi" w:hAnsiTheme="minorHAnsi" w:cs="Arial"/>
          <w:sz w:val="24"/>
          <w:szCs w:val="24"/>
        </w:rPr>
      </w:pPr>
    </w:p>
    <w:p w14:paraId="39C131B0" w14:textId="77777777" w:rsidR="00456A02" w:rsidRPr="00663775" w:rsidRDefault="00456A02" w:rsidP="00456A02">
      <w:pPr>
        <w:pStyle w:val="ListParagraph"/>
        <w:numPr>
          <w:ilvl w:val="0"/>
          <w:numId w:val="25"/>
        </w:numPr>
        <w:autoSpaceDE w:val="0"/>
        <w:autoSpaceDN w:val="0"/>
        <w:adjustRightInd w:val="0"/>
        <w:contextualSpacing/>
        <w:jc w:val="both"/>
        <w:rPr>
          <w:rFonts w:asciiTheme="minorHAnsi" w:hAnsiTheme="minorHAnsi" w:cs="Arial"/>
          <w:b/>
        </w:rPr>
      </w:pPr>
      <w:r w:rsidRPr="00663775">
        <w:rPr>
          <w:rFonts w:asciiTheme="minorHAnsi" w:hAnsiTheme="minorHAnsi" w:cs="Arial"/>
          <w:b/>
        </w:rPr>
        <w:t>CONNECTIONS</w:t>
      </w:r>
    </w:p>
    <w:p w14:paraId="439C11CB" w14:textId="77777777" w:rsidR="00456A02" w:rsidRPr="00663775" w:rsidRDefault="00456A02" w:rsidP="00456A02">
      <w:pPr>
        <w:pStyle w:val="ListParagraph"/>
        <w:numPr>
          <w:ilvl w:val="0"/>
          <w:numId w:val="28"/>
        </w:numPr>
        <w:autoSpaceDE w:val="0"/>
        <w:autoSpaceDN w:val="0"/>
        <w:adjustRightInd w:val="0"/>
        <w:contextualSpacing/>
        <w:jc w:val="both"/>
        <w:rPr>
          <w:rFonts w:asciiTheme="minorHAnsi" w:hAnsiTheme="minorHAnsi" w:cs="Arial"/>
          <w:b/>
        </w:rPr>
      </w:pPr>
      <w:r w:rsidRPr="00663775">
        <w:rPr>
          <w:rFonts w:asciiTheme="minorHAnsi" w:hAnsiTheme="minorHAnsi" w:cs="Arial"/>
          <w:b/>
        </w:rPr>
        <w:t>Piping</w:t>
      </w:r>
    </w:p>
    <w:p w14:paraId="55635EF4" w14:textId="77777777" w:rsidR="00456A02" w:rsidRPr="00663775" w:rsidRDefault="00456A02" w:rsidP="00456A02">
      <w:pPr>
        <w:pStyle w:val="ListParagraph"/>
        <w:numPr>
          <w:ilvl w:val="0"/>
          <w:numId w:val="29"/>
        </w:numPr>
        <w:autoSpaceDE w:val="0"/>
        <w:autoSpaceDN w:val="0"/>
        <w:adjustRightInd w:val="0"/>
        <w:contextualSpacing/>
        <w:jc w:val="both"/>
        <w:rPr>
          <w:rFonts w:asciiTheme="minorHAnsi" w:hAnsiTheme="minorHAnsi" w:cs="Arial"/>
        </w:rPr>
      </w:pPr>
      <w:r w:rsidRPr="00663775">
        <w:rPr>
          <w:rFonts w:asciiTheme="minorHAnsi" w:hAnsiTheme="minorHAnsi" w:cs="Arial"/>
        </w:rPr>
        <w:t xml:space="preserve">Each boiler shall be provided with all necessary inlet and outlet connections. Refer to specific Boiler’s specification sheet for connection sizes. Piping installation requirements are specified in other Division 23 Sections such as Section 23 20 00 “HVAC Piping and Pumps”. Drawings indicate general arrangement of piping, fittings, and specialties. </w:t>
      </w:r>
    </w:p>
    <w:p w14:paraId="603E980C" w14:textId="77777777" w:rsidR="00456A02" w:rsidRPr="00663775" w:rsidRDefault="00456A02" w:rsidP="00456A02">
      <w:pPr>
        <w:pStyle w:val="ListParagraph"/>
        <w:numPr>
          <w:ilvl w:val="0"/>
          <w:numId w:val="29"/>
        </w:numPr>
        <w:autoSpaceDE w:val="0"/>
        <w:autoSpaceDN w:val="0"/>
        <w:adjustRightInd w:val="0"/>
        <w:contextualSpacing/>
        <w:jc w:val="both"/>
        <w:rPr>
          <w:rFonts w:asciiTheme="minorHAnsi" w:hAnsiTheme="minorHAnsi" w:cs="Arial"/>
        </w:rPr>
      </w:pPr>
      <w:r w:rsidRPr="00663775">
        <w:rPr>
          <w:rFonts w:asciiTheme="minorHAnsi" w:hAnsiTheme="minorHAnsi" w:cs="Arial"/>
        </w:rPr>
        <w:t>Check manufacturer’s installation manual for clearance dimensions and install piping adjacent to boiler to allow service and maintenance.</w:t>
      </w:r>
    </w:p>
    <w:p w14:paraId="44DDF03A" w14:textId="77777777" w:rsidR="00791AB7" w:rsidRDefault="00CD4833" w:rsidP="00456A02">
      <w:pPr>
        <w:pStyle w:val="ListParagraph"/>
        <w:numPr>
          <w:ilvl w:val="0"/>
          <w:numId w:val="29"/>
        </w:numPr>
        <w:autoSpaceDE w:val="0"/>
        <w:autoSpaceDN w:val="0"/>
        <w:adjustRightInd w:val="0"/>
        <w:contextualSpacing/>
        <w:jc w:val="both"/>
        <w:rPr>
          <w:rFonts w:asciiTheme="minorHAnsi" w:hAnsiTheme="minorHAnsi" w:cs="Arial"/>
        </w:rPr>
      </w:pPr>
      <w:r w:rsidRPr="00663775">
        <w:rPr>
          <w:rFonts w:asciiTheme="minorHAnsi" w:hAnsiTheme="minorHAnsi" w:cs="Arial"/>
        </w:rPr>
        <w:t xml:space="preserve">Provide and </w:t>
      </w:r>
      <w:r w:rsidR="00456A02" w:rsidRPr="00663775">
        <w:rPr>
          <w:rFonts w:asciiTheme="minorHAnsi" w:hAnsiTheme="minorHAnsi" w:cs="Arial"/>
        </w:rPr>
        <w:t>Install piping from equipment drain connection to nearest floor drain. Piping shall be at least full size of connection and adhere to proper codes for neutralization. Provide an isolation valve if required.</w:t>
      </w:r>
      <w:r w:rsidRPr="00663775">
        <w:rPr>
          <w:rFonts w:asciiTheme="minorHAnsi" w:hAnsiTheme="minorHAnsi" w:cs="Arial"/>
        </w:rPr>
        <w:t xml:space="preserve"> Relief valve drain shall be a minimum of 2.5” NPT size. </w:t>
      </w:r>
    </w:p>
    <w:p w14:paraId="5C5BE34B" w14:textId="1155C6D3" w:rsidR="00456A02" w:rsidRPr="00663775" w:rsidRDefault="00CD4833" w:rsidP="00456A02">
      <w:pPr>
        <w:pStyle w:val="ListParagraph"/>
        <w:numPr>
          <w:ilvl w:val="0"/>
          <w:numId w:val="29"/>
        </w:numPr>
        <w:autoSpaceDE w:val="0"/>
        <w:autoSpaceDN w:val="0"/>
        <w:adjustRightInd w:val="0"/>
        <w:contextualSpacing/>
        <w:jc w:val="both"/>
        <w:rPr>
          <w:rFonts w:asciiTheme="minorHAnsi" w:hAnsiTheme="minorHAnsi" w:cs="Arial"/>
        </w:rPr>
      </w:pPr>
      <w:r w:rsidRPr="00663775">
        <w:rPr>
          <w:rFonts w:asciiTheme="minorHAnsi" w:hAnsiTheme="minorHAnsi" w:cs="Arial"/>
        </w:rPr>
        <w:t>Condensate drain shall be a minimum of 1” size.</w:t>
      </w:r>
      <w:r w:rsidR="00791AB7">
        <w:rPr>
          <w:rFonts w:asciiTheme="minorHAnsi" w:hAnsiTheme="minorHAnsi" w:cs="Arial"/>
        </w:rPr>
        <w:t xml:space="preserve"> Installer shall supply a means to neutralize the condensate water prior to draining it into the building’s drainage piping.</w:t>
      </w:r>
    </w:p>
    <w:p w14:paraId="4C2B9368" w14:textId="77777777" w:rsidR="00456A02" w:rsidRDefault="00456A02" w:rsidP="00456A02">
      <w:pPr>
        <w:pStyle w:val="ListParagraph"/>
        <w:numPr>
          <w:ilvl w:val="0"/>
          <w:numId w:val="29"/>
        </w:numPr>
        <w:autoSpaceDE w:val="0"/>
        <w:autoSpaceDN w:val="0"/>
        <w:adjustRightInd w:val="0"/>
        <w:contextualSpacing/>
        <w:jc w:val="both"/>
        <w:rPr>
          <w:rFonts w:asciiTheme="minorHAnsi" w:hAnsiTheme="minorHAnsi" w:cs="Arial"/>
        </w:rPr>
      </w:pPr>
      <w:r w:rsidRPr="00663775">
        <w:rPr>
          <w:rFonts w:asciiTheme="minorHAnsi" w:hAnsiTheme="minorHAnsi" w:cs="Arial"/>
        </w:rPr>
        <w:t>Connect piping to boilers, except safety relief valve connections, with flexible connectors of material suitable for service. Flexible connectors and their installation are specified in Division 23 Section “Common Work results for HVAC”.</w:t>
      </w:r>
    </w:p>
    <w:p w14:paraId="3CD34EE7" w14:textId="473C6215" w:rsidR="0095155D" w:rsidRPr="0095155D" w:rsidRDefault="0095155D" w:rsidP="00456A02">
      <w:pPr>
        <w:pStyle w:val="ListParagraph"/>
        <w:numPr>
          <w:ilvl w:val="0"/>
          <w:numId w:val="29"/>
        </w:numPr>
        <w:autoSpaceDE w:val="0"/>
        <w:autoSpaceDN w:val="0"/>
        <w:adjustRightInd w:val="0"/>
        <w:contextualSpacing/>
        <w:jc w:val="both"/>
        <w:rPr>
          <w:rFonts w:asciiTheme="minorHAnsi" w:hAnsiTheme="minorHAnsi" w:cs="Arial"/>
        </w:rPr>
      </w:pPr>
      <w:r w:rsidRPr="0095155D">
        <w:rPr>
          <w:rFonts w:asciiTheme="minorHAnsi" w:hAnsiTheme="minorHAnsi"/>
        </w:rPr>
        <w:t xml:space="preserve">The </w:t>
      </w:r>
      <w:r>
        <w:rPr>
          <w:rFonts w:asciiTheme="minorHAnsi" w:hAnsiTheme="minorHAnsi"/>
        </w:rPr>
        <w:t xml:space="preserve">gas and water </w:t>
      </w:r>
      <w:r w:rsidRPr="0095155D">
        <w:rPr>
          <w:rFonts w:asciiTheme="minorHAnsi" w:hAnsiTheme="minorHAnsi"/>
        </w:rPr>
        <w:t>connections shall not be designed to support any external structural load from the piping system.</w:t>
      </w:r>
    </w:p>
    <w:p w14:paraId="3EC2CA7B" w14:textId="77777777" w:rsidR="00456A02" w:rsidRPr="00663775" w:rsidRDefault="00456A02" w:rsidP="00456A02">
      <w:pPr>
        <w:autoSpaceDE w:val="0"/>
        <w:autoSpaceDN w:val="0"/>
        <w:adjustRightInd w:val="0"/>
        <w:spacing w:after="0" w:line="240" w:lineRule="auto"/>
        <w:rPr>
          <w:rFonts w:asciiTheme="minorHAnsi" w:hAnsiTheme="minorHAnsi" w:cs="Arial"/>
          <w:sz w:val="24"/>
          <w:szCs w:val="24"/>
        </w:rPr>
      </w:pPr>
    </w:p>
    <w:p w14:paraId="51DEB862" w14:textId="77777777" w:rsidR="00456A02" w:rsidRPr="00663775" w:rsidRDefault="00456A02" w:rsidP="00456A02">
      <w:pPr>
        <w:pStyle w:val="ListParagraph"/>
        <w:numPr>
          <w:ilvl w:val="0"/>
          <w:numId w:val="28"/>
        </w:numPr>
        <w:autoSpaceDE w:val="0"/>
        <w:autoSpaceDN w:val="0"/>
        <w:adjustRightInd w:val="0"/>
        <w:contextualSpacing/>
        <w:jc w:val="both"/>
        <w:rPr>
          <w:rFonts w:asciiTheme="minorHAnsi" w:hAnsiTheme="minorHAnsi" w:cs="Arial"/>
          <w:b/>
        </w:rPr>
      </w:pPr>
      <w:r w:rsidRPr="00663775">
        <w:rPr>
          <w:rFonts w:asciiTheme="minorHAnsi" w:hAnsiTheme="minorHAnsi" w:cs="Arial"/>
          <w:b/>
        </w:rPr>
        <w:t>Venting</w:t>
      </w:r>
    </w:p>
    <w:p w14:paraId="6854706D" w14:textId="77777777" w:rsidR="00456A02" w:rsidRPr="00663775" w:rsidRDefault="00456A02" w:rsidP="00456A02">
      <w:pPr>
        <w:pStyle w:val="ListParagraph"/>
        <w:numPr>
          <w:ilvl w:val="0"/>
          <w:numId w:val="30"/>
        </w:numPr>
        <w:autoSpaceDE w:val="0"/>
        <w:autoSpaceDN w:val="0"/>
        <w:adjustRightInd w:val="0"/>
        <w:contextualSpacing/>
        <w:jc w:val="both"/>
        <w:rPr>
          <w:rFonts w:asciiTheme="minorHAnsi" w:hAnsiTheme="minorHAnsi" w:cs="Arial"/>
        </w:rPr>
      </w:pPr>
      <w:r w:rsidRPr="00663775">
        <w:rPr>
          <w:rFonts w:asciiTheme="minorHAnsi" w:hAnsiTheme="minorHAnsi" w:cs="Arial"/>
        </w:rPr>
        <w:t>Install air intake and exhaust venting system per manufacturer’s recommendations and state/provincial codes.</w:t>
      </w:r>
    </w:p>
    <w:p w14:paraId="0A69E3DC" w14:textId="77777777" w:rsidR="00456A02" w:rsidRPr="00663775" w:rsidRDefault="00456A02" w:rsidP="00456A02">
      <w:pPr>
        <w:pStyle w:val="ListParagraph"/>
        <w:numPr>
          <w:ilvl w:val="0"/>
          <w:numId w:val="30"/>
        </w:numPr>
        <w:autoSpaceDE w:val="0"/>
        <w:autoSpaceDN w:val="0"/>
        <w:adjustRightInd w:val="0"/>
        <w:contextualSpacing/>
        <w:jc w:val="both"/>
        <w:rPr>
          <w:rFonts w:asciiTheme="minorHAnsi" w:hAnsiTheme="minorHAnsi" w:cs="Arial"/>
        </w:rPr>
      </w:pPr>
      <w:r w:rsidRPr="00663775">
        <w:rPr>
          <w:rFonts w:asciiTheme="minorHAnsi" w:hAnsiTheme="minorHAnsi" w:cs="Arial"/>
        </w:rPr>
        <w:t>Components shall comply with requirements in Section 23 51 00 “Breechings, Chimneys and Stacks”.</w:t>
      </w:r>
    </w:p>
    <w:p w14:paraId="1B5735BB" w14:textId="77777777" w:rsidR="00456A02" w:rsidRPr="00663775" w:rsidRDefault="00456A02" w:rsidP="00456A02">
      <w:pPr>
        <w:autoSpaceDE w:val="0"/>
        <w:autoSpaceDN w:val="0"/>
        <w:adjustRightInd w:val="0"/>
        <w:spacing w:after="0" w:line="240" w:lineRule="auto"/>
        <w:rPr>
          <w:rFonts w:asciiTheme="minorHAnsi" w:hAnsiTheme="minorHAnsi" w:cs="Arial"/>
          <w:sz w:val="24"/>
          <w:szCs w:val="24"/>
        </w:rPr>
      </w:pPr>
    </w:p>
    <w:p w14:paraId="7BB5135B" w14:textId="77777777" w:rsidR="00456A02" w:rsidRPr="00663775" w:rsidRDefault="00456A02" w:rsidP="00456A02">
      <w:pPr>
        <w:pStyle w:val="ListParagraph"/>
        <w:numPr>
          <w:ilvl w:val="0"/>
          <w:numId w:val="28"/>
        </w:numPr>
        <w:autoSpaceDE w:val="0"/>
        <w:autoSpaceDN w:val="0"/>
        <w:adjustRightInd w:val="0"/>
        <w:contextualSpacing/>
        <w:jc w:val="both"/>
        <w:rPr>
          <w:rFonts w:asciiTheme="minorHAnsi" w:hAnsiTheme="minorHAnsi" w:cs="Arial"/>
          <w:b/>
        </w:rPr>
      </w:pPr>
      <w:r w:rsidRPr="00663775">
        <w:rPr>
          <w:rFonts w:asciiTheme="minorHAnsi" w:hAnsiTheme="minorHAnsi" w:cs="Arial"/>
          <w:b/>
        </w:rPr>
        <w:t>Electrical Requirements</w:t>
      </w:r>
    </w:p>
    <w:p w14:paraId="6CB494C0" w14:textId="5252A528" w:rsidR="00456A02" w:rsidRPr="00663775" w:rsidRDefault="00456A02" w:rsidP="00456A02">
      <w:pPr>
        <w:pStyle w:val="ListParagraph"/>
        <w:numPr>
          <w:ilvl w:val="0"/>
          <w:numId w:val="31"/>
        </w:numPr>
        <w:autoSpaceDE w:val="0"/>
        <w:autoSpaceDN w:val="0"/>
        <w:adjustRightInd w:val="0"/>
        <w:contextualSpacing/>
        <w:jc w:val="both"/>
        <w:rPr>
          <w:rFonts w:asciiTheme="minorHAnsi" w:hAnsiTheme="minorHAnsi" w:cs="Arial"/>
        </w:rPr>
      </w:pPr>
      <w:r w:rsidRPr="00663775">
        <w:rPr>
          <w:rFonts w:asciiTheme="minorHAnsi" w:hAnsiTheme="minorHAnsi" w:cs="Arial"/>
        </w:rPr>
        <w:t xml:space="preserve">Voltage shall be 120 VAC, </w:t>
      </w:r>
      <w:r w:rsidR="001A637F">
        <w:rPr>
          <w:rFonts w:asciiTheme="minorHAnsi" w:hAnsiTheme="minorHAnsi" w:cs="Arial"/>
        </w:rPr>
        <w:t xml:space="preserve">single </w:t>
      </w:r>
      <w:r w:rsidRPr="00663775">
        <w:rPr>
          <w:rFonts w:asciiTheme="minorHAnsi" w:hAnsiTheme="minorHAnsi" w:cs="Arial"/>
        </w:rPr>
        <w:t xml:space="preserve">phase, 60 Hz for </w:t>
      </w:r>
      <w:r w:rsidR="001A637F">
        <w:rPr>
          <w:rFonts w:asciiTheme="minorHAnsi" w:hAnsiTheme="minorHAnsi" w:cs="Arial"/>
        </w:rPr>
        <w:t xml:space="preserve">Array 800, </w:t>
      </w:r>
      <w:r w:rsidRPr="00663775">
        <w:rPr>
          <w:rFonts w:asciiTheme="minorHAnsi" w:hAnsiTheme="minorHAnsi" w:cs="Arial"/>
        </w:rPr>
        <w:t>Array</w:t>
      </w:r>
      <w:r w:rsidR="00F832E8" w:rsidRPr="00663775">
        <w:rPr>
          <w:rFonts w:asciiTheme="minorHAnsi" w:hAnsiTheme="minorHAnsi" w:cs="Arial"/>
        </w:rPr>
        <w:t xml:space="preserve"> 1000, Array 1500, (</w:t>
      </w:r>
      <w:r w:rsidR="001A637F">
        <w:rPr>
          <w:rFonts w:asciiTheme="minorHAnsi" w:hAnsiTheme="minorHAnsi" w:cs="Arial"/>
        </w:rPr>
        <w:t>L1, N, GND</w:t>
      </w:r>
      <w:r w:rsidR="00F832E8" w:rsidRPr="00663775">
        <w:rPr>
          <w:rFonts w:asciiTheme="minorHAnsi" w:hAnsiTheme="minorHAnsi" w:cs="Arial"/>
        </w:rPr>
        <w:t>)</w:t>
      </w:r>
      <w:r w:rsidRPr="00663775">
        <w:rPr>
          <w:rFonts w:asciiTheme="minorHAnsi" w:hAnsiTheme="minorHAnsi" w:cs="Arial"/>
        </w:rPr>
        <w:t>.</w:t>
      </w:r>
    </w:p>
    <w:p w14:paraId="66BB6BFB" w14:textId="23847BE7" w:rsidR="00456A02" w:rsidRPr="00663775" w:rsidRDefault="00456A02" w:rsidP="00456A02">
      <w:pPr>
        <w:pStyle w:val="ListParagraph"/>
        <w:numPr>
          <w:ilvl w:val="0"/>
          <w:numId w:val="31"/>
        </w:numPr>
        <w:autoSpaceDE w:val="0"/>
        <w:autoSpaceDN w:val="0"/>
        <w:adjustRightInd w:val="0"/>
        <w:contextualSpacing/>
        <w:jc w:val="both"/>
        <w:rPr>
          <w:rFonts w:asciiTheme="minorHAnsi" w:hAnsiTheme="minorHAnsi" w:cs="Arial"/>
        </w:rPr>
      </w:pPr>
      <w:r w:rsidRPr="00663775">
        <w:rPr>
          <w:rFonts w:asciiTheme="minorHAnsi" w:hAnsiTheme="minorHAnsi" w:cs="Arial"/>
        </w:rPr>
        <w:t>Voltage shall be 2</w:t>
      </w:r>
      <w:r w:rsidR="001A637F">
        <w:rPr>
          <w:rFonts w:asciiTheme="minorHAnsi" w:hAnsiTheme="minorHAnsi" w:cs="Arial"/>
        </w:rPr>
        <w:t>4</w:t>
      </w:r>
      <w:r w:rsidRPr="00663775">
        <w:rPr>
          <w:rFonts w:asciiTheme="minorHAnsi" w:hAnsiTheme="minorHAnsi" w:cs="Arial"/>
        </w:rPr>
        <w:t>0</w:t>
      </w:r>
      <w:r w:rsidR="00F832E8" w:rsidRPr="00663775">
        <w:rPr>
          <w:rFonts w:asciiTheme="minorHAnsi" w:hAnsiTheme="minorHAnsi" w:cs="Arial"/>
        </w:rPr>
        <w:t xml:space="preserve"> VAC, </w:t>
      </w:r>
      <w:r w:rsidR="003D7F9E">
        <w:rPr>
          <w:rFonts w:asciiTheme="minorHAnsi" w:hAnsiTheme="minorHAnsi" w:cs="Arial"/>
        </w:rPr>
        <w:t xml:space="preserve">single </w:t>
      </w:r>
      <w:r w:rsidR="00F832E8" w:rsidRPr="00663775">
        <w:rPr>
          <w:rFonts w:asciiTheme="minorHAnsi" w:hAnsiTheme="minorHAnsi" w:cs="Arial"/>
        </w:rPr>
        <w:t>phase</w:t>
      </w:r>
      <w:r w:rsidR="00123D6C">
        <w:rPr>
          <w:rFonts w:asciiTheme="minorHAnsi" w:hAnsiTheme="minorHAnsi" w:cs="Arial"/>
        </w:rPr>
        <w:t>,</w:t>
      </w:r>
      <w:r w:rsidR="00F832E8" w:rsidRPr="00663775">
        <w:rPr>
          <w:rFonts w:asciiTheme="minorHAnsi" w:hAnsiTheme="minorHAnsi" w:cs="Arial"/>
        </w:rPr>
        <w:t xml:space="preserve"> 60 Hz for Array 2000</w:t>
      </w:r>
      <w:r w:rsidRPr="00663775">
        <w:rPr>
          <w:rFonts w:asciiTheme="minorHAnsi" w:hAnsiTheme="minorHAnsi" w:cs="Arial"/>
        </w:rPr>
        <w:t xml:space="preserve"> (</w:t>
      </w:r>
      <w:r w:rsidR="001A637F">
        <w:rPr>
          <w:rFonts w:asciiTheme="minorHAnsi" w:hAnsiTheme="minorHAnsi" w:cs="Arial"/>
        </w:rPr>
        <w:t>L1, L2, N, GND</w:t>
      </w:r>
      <w:r w:rsidRPr="00663775">
        <w:rPr>
          <w:rFonts w:asciiTheme="minorHAnsi" w:hAnsiTheme="minorHAnsi" w:cs="Arial"/>
        </w:rPr>
        <w:t xml:space="preserve">). </w:t>
      </w:r>
    </w:p>
    <w:p w14:paraId="17E60549" w14:textId="5994113E" w:rsidR="00F832E8" w:rsidRPr="00663775" w:rsidRDefault="00F832E8" w:rsidP="00456A02">
      <w:pPr>
        <w:pStyle w:val="ListParagraph"/>
        <w:numPr>
          <w:ilvl w:val="0"/>
          <w:numId w:val="31"/>
        </w:numPr>
        <w:autoSpaceDE w:val="0"/>
        <w:autoSpaceDN w:val="0"/>
        <w:adjustRightInd w:val="0"/>
        <w:contextualSpacing/>
        <w:jc w:val="both"/>
        <w:rPr>
          <w:rFonts w:asciiTheme="minorHAnsi" w:hAnsiTheme="minorHAnsi" w:cs="Arial"/>
        </w:rPr>
      </w:pPr>
      <w:r w:rsidRPr="00663775">
        <w:rPr>
          <w:rFonts w:asciiTheme="minorHAnsi" w:hAnsiTheme="minorHAnsi" w:cs="Arial"/>
        </w:rPr>
        <w:lastRenderedPageBreak/>
        <w:t xml:space="preserve">Voltage shall be </w:t>
      </w:r>
      <w:r w:rsidR="001A637F">
        <w:rPr>
          <w:rFonts w:asciiTheme="minorHAnsi" w:hAnsiTheme="minorHAnsi" w:cs="Arial"/>
        </w:rPr>
        <w:t>208-</w:t>
      </w:r>
      <w:r w:rsidRPr="00663775">
        <w:rPr>
          <w:rFonts w:asciiTheme="minorHAnsi" w:hAnsiTheme="minorHAnsi" w:cs="Arial"/>
        </w:rPr>
        <w:t>230 VAC, 3-phase for Array 3000 and Array 4000 (</w:t>
      </w:r>
      <w:r w:rsidR="001A637F">
        <w:rPr>
          <w:rFonts w:asciiTheme="minorHAnsi" w:hAnsiTheme="minorHAnsi" w:cs="Arial"/>
        </w:rPr>
        <w:t>L1, L2, L3, N, GND)</w:t>
      </w:r>
    </w:p>
    <w:p w14:paraId="3F2A5B1E" w14:textId="77777777" w:rsidR="00456A02" w:rsidRPr="00663775" w:rsidRDefault="00456A02" w:rsidP="00456A02">
      <w:pPr>
        <w:pStyle w:val="ListParagraph"/>
        <w:numPr>
          <w:ilvl w:val="0"/>
          <w:numId w:val="31"/>
        </w:numPr>
        <w:autoSpaceDE w:val="0"/>
        <w:autoSpaceDN w:val="0"/>
        <w:adjustRightInd w:val="0"/>
        <w:contextualSpacing/>
        <w:jc w:val="both"/>
        <w:rPr>
          <w:rFonts w:asciiTheme="minorHAnsi" w:hAnsiTheme="minorHAnsi" w:cs="Arial"/>
        </w:rPr>
      </w:pPr>
      <w:r w:rsidRPr="00663775">
        <w:rPr>
          <w:rFonts w:asciiTheme="minorHAnsi" w:hAnsiTheme="minorHAnsi" w:cs="Arial"/>
        </w:rPr>
        <w:t>Ground equipment according to Division 26 Section “Grounding and Bonding for Electrical Systems”.</w:t>
      </w:r>
    </w:p>
    <w:p w14:paraId="56F66D0E" w14:textId="77777777" w:rsidR="00456A02" w:rsidRPr="00663775" w:rsidRDefault="00456A02" w:rsidP="00456A02">
      <w:pPr>
        <w:pStyle w:val="ListParagraph"/>
        <w:numPr>
          <w:ilvl w:val="0"/>
          <w:numId w:val="31"/>
        </w:numPr>
        <w:autoSpaceDE w:val="0"/>
        <w:autoSpaceDN w:val="0"/>
        <w:adjustRightInd w:val="0"/>
        <w:contextualSpacing/>
        <w:jc w:val="both"/>
        <w:rPr>
          <w:rFonts w:asciiTheme="minorHAnsi" w:hAnsiTheme="minorHAnsi" w:cs="Arial"/>
        </w:rPr>
      </w:pPr>
      <w:r w:rsidRPr="00663775">
        <w:rPr>
          <w:rFonts w:asciiTheme="minorHAnsi" w:hAnsiTheme="minorHAnsi" w:cs="Arial"/>
        </w:rPr>
        <w:t>Connect wiring according to Division 26 Section “Low Voltage Electrical Power Conductors and Cables”.</w:t>
      </w:r>
    </w:p>
    <w:p w14:paraId="46C2A626" w14:textId="77777777" w:rsidR="00456A02" w:rsidRPr="00663775" w:rsidRDefault="00456A02" w:rsidP="00456A02">
      <w:pPr>
        <w:autoSpaceDE w:val="0"/>
        <w:autoSpaceDN w:val="0"/>
        <w:adjustRightInd w:val="0"/>
        <w:spacing w:after="0" w:line="240" w:lineRule="auto"/>
        <w:rPr>
          <w:rFonts w:asciiTheme="minorHAnsi" w:hAnsiTheme="minorHAnsi" w:cs="Arial"/>
          <w:sz w:val="24"/>
          <w:szCs w:val="24"/>
        </w:rPr>
      </w:pPr>
    </w:p>
    <w:p w14:paraId="346CE782" w14:textId="77777777" w:rsidR="00456A02" w:rsidRPr="00663775" w:rsidRDefault="00456A02" w:rsidP="00456A02">
      <w:pPr>
        <w:pStyle w:val="ListParagraph"/>
        <w:numPr>
          <w:ilvl w:val="0"/>
          <w:numId w:val="25"/>
        </w:numPr>
        <w:autoSpaceDE w:val="0"/>
        <w:autoSpaceDN w:val="0"/>
        <w:adjustRightInd w:val="0"/>
        <w:contextualSpacing/>
        <w:jc w:val="both"/>
        <w:rPr>
          <w:rFonts w:asciiTheme="minorHAnsi" w:hAnsiTheme="minorHAnsi" w:cs="Arial"/>
          <w:b/>
        </w:rPr>
      </w:pPr>
      <w:r w:rsidRPr="00663775">
        <w:rPr>
          <w:rFonts w:asciiTheme="minorHAnsi" w:hAnsiTheme="minorHAnsi" w:cs="Arial"/>
          <w:b/>
        </w:rPr>
        <w:t>DEMONSTRATION</w:t>
      </w:r>
    </w:p>
    <w:p w14:paraId="50FA28B0" w14:textId="77777777" w:rsidR="00456A02" w:rsidRPr="00663775" w:rsidRDefault="00456A02" w:rsidP="00456A02">
      <w:pPr>
        <w:pStyle w:val="ListParagraph"/>
        <w:numPr>
          <w:ilvl w:val="0"/>
          <w:numId w:val="32"/>
        </w:numPr>
        <w:autoSpaceDE w:val="0"/>
        <w:autoSpaceDN w:val="0"/>
        <w:adjustRightInd w:val="0"/>
        <w:contextualSpacing/>
        <w:jc w:val="both"/>
        <w:rPr>
          <w:rFonts w:asciiTheme="minorHAnsi" w:hAnsiTheme="minorHAnsi" w:cs="Arial"/>
        </w:rPr>
      </w:pPr>
      <w:r w:rsidRPr="00663775">
        <w:rPr>
          <w:rFonts w:asciiTheme="minorHAnsi" w:hAnsiTheme="minorHAnsi" w:cs="Arial"/>
        </w:rPr>
        <w:t xml:space="preserve">Engage a factory authorized service representative to train Owner’s maintenance personnel as specified below: </w:t>
      </w:r>
    </w:p>
    <w:p w14:paraId="27F7C633" w14:textId="77777777" w:rsidR="00456A02" w:rsidRPr="00663775" w:rsidRDefault="00456A02" w:rsidP="00456A02">
      <w:pPr>
        <w:pStyle w:val="ListParagraph"/>
        <w:numPr>
          <w:ilvl w:val="0"/>
          <w:numId w:val="33"/>
        </w:numPr>
        <w:autoSpaceDE w:val="0"/>
        <w:autoSpaceDN w:val="0"/>
        <w:adjustRightInd w:val="0"/>
        <w:contextualSpacing/>
        <w:jc w:val="both"/>
        <w:rPr>
          <w:rFonts w:asciiTheme="minorHAnsi" w:hAnsiTheme="minorHAnsi" w:cs="Arial"/>
        </w:rPr>
      </w:pPr>
      <w:r w:rsidRPr="00663775">
        <w:rPr>
          <w:rFonts w:asciiTheme="minorHAnsi" w:hAnsiTheme="minorHAnsi" w:cs="Arial"/>
        </w:rPr>
        <w:t xml:space="preserve">Operate boiler, including accessories and controls, to demonstrate compliance with requirements. </w:t>
      </w:r>
    </w:p>
    <w:p w14:paraId="677B5955" w14:textId="77777777" w:rsidR="00456A02" w:rsidRPr="00663775" w:rsidRDefault="00456A02" w:rsidP="00456A02">
      <w:pPr>
        <w:pStyle w:val="ListParagraph"/>
        <w:numPr>
          <w:ilvl w:val="0"/>
          <w:numId w:val="33"/>
        </w:numPr>
        <w:autoSpaceDE w:val="0"/>
        <w:autoSpaceDN w:val="0"/>
        <w:adjustRightInd w:val="0"/>
        <w:contextualSpacing/>
        <w:jc w:val="both"/>
        <w:rPr>
          <w:rFonts w:asciiTheme="minorHAnsi" w:hAnsiTheme="minorHAnsi" w:cs="Arial"/>
        </w:rPr>
      </w:pPr>
      <w:r w:rsidRPr="00663775">
        <w:rPr>
          <w:rFonts w:asciiTheme="minorHAnsi" w:hAnsiTheme="minorHAnsi" w:cs="Arial"/>
        </w:rPr>
        <w:t xml:space="preserve">Train Owner’s maintenance personnel on procedures and schedules related to startup and shutdown, troubleshooting, servicing, and preventive maintenance. </w:t>
      </w:r>
    </w:p>
    <w:p w14:paraId="021F04AC" w14:textId="77777777" w:rsidR="00456A02" w:rsidRPr="00663775" w:rsidRDefault="00456A02" w:rsidP="00456A02">
      <w:pPr>
        <w:pStyle w:val="ListParagraph"/>
        <w:numPr>
          <w:ilvl w:val="0"/>
          <w:numId w:val="33"/>
        </w:numPr>
        <w:autoSpaceDE w:val="0"/>
        <w:autoSpaceDN w:val="0"/>
        <w:adjustRightInd w:val="0"/>
        <w:contextualSpacing/>
        <w:jc w:val="both"/>
        <w:rPr>
          <w:rFonts w:asciiTheme="minorHAnsi" w:hAnsiTheme="minorHAnsi" w:cs="Arial"/>
        </w:rPr>
      </w:pPr>
      <w:r w:rsidRPr="00663775">
        <w:rPr>
          <w:rFonts w:asciiTheme="minorHAnsi" w:hAnsiTheme="minorHAnsi" w:cs="Arial"/>
        </w:rPr>
        <w:t>Review data in the maintenance manuals. Refer to Division 1 Section “Contract Closeout” AND “Operation and Maintenance Data”.</w:t>
      </w:r>
    </w:p>
    <w:p w14:paraId="305133B8" w14:textId="187B145C" w:rsidR="00D11CD6" w:rsidRPr="00791AB7" w:rsidRDefault="00456A02" w:rsidP="00791AB7">
      <w:pPr>
        <w:pStyle w:val="ListParagraph"/>
        <w:numPr>
          <w:ilvl w:val="0"/>
          <w:numId w:val="33"/>
        </w:numPr>
        <w:autoSpaceDE w:val="0"/>
        <w:autoSpaceDN w:val="0"/>
        <w:adjustRightInd w:val="0"/>
        <w:contextualSpacing/>
        <w:jc w:val="both"/>
        <w:rPr>
          <w:rFonts w:asciiTheme="minorHAnsi" w:hAnsiTheme="minorHAnsi" w:cs="Arial"/>
        </w:rPr>
      </w:pPr>
      <w:r w:rsidRPr="00663775">
        <w:rPr>
          <w:rFonts w:asciiTheme="minorHAnsi" w:hAnsiTheme="minorHAnsi" w:cs="Arial"/>
        </w:rPr>
        <w:t xml:space="preserve">Schedule training with Owner with at least 7 days advance notice. </w:t>
      </w:r>
    </w:p>
    <w:sectPr w:rsidR="00D11CD6" w:rsidRPr="00791AB7" w:rsidSect="009C2412">
      <w:headerReference w:type="default" r:id="rId11"/>
      <w:footerReference w:type="default" r:id="rId12"/>
      <w:headerReference w:type="first" r:id="rId13"/>
      <w:footerReference w:type="first" r:id="rId14"/>
      <w:pgSz w:w="11907" w:h="16839" w:code="9"/>
      <w:pgMar w:top="1418" w:right="1418" w:bottom="1134" w:left="1418" w:header="1418" w:footer="113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2F0657" w14:textId="77777777" w:rsidR="0068229B" w:rsidRDefault="0068229B" w:rsidP="00640C42">
      <w:r>
        <w:separator/>
      </w:r>
    </w:p>
  </w:endnote>
  <w:endnote w:type="continuationSeparator" w:id="0">
    <w:p w14:paraId="294C6E36" w14:textId="77777777" w:rsidR="0068229B" w:rsidRDefault="0068229B" w:rsidP="00640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8FCD8C" w14:textId="77777777" w:rsidR="007F544E" w:rsidRDefault="007F544E" w:rsidP="00640C42"/>
  <w:tbl>
    <w:tblPr>
      <w:tblStyle w:val="TableGrid"/>
      <w:tblW w:w="10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7"/>
      <w:gridCol w:w="4155"/>
      <w:gridCol w:w="3225"/>
      <w:gridCol w:w="1361"/>
    </w:tblGrid>
    <w:tr w:rsidR="007F544E" w:rsidRPr="00640C42" w14:paraId="04203329" w14:textId="77777777" w:rsidTr="00D11CD6">
      <w:trPr>
        <w:gridAfter w:val="1"/>
        <w:wAfter w:w="1361" w:type="dxa"/>
      </w:trPr>
      <w:tc>
        <w:tcPr>
          <w:tcW w:w="1907" w:type="dxa"/>
        </w:tcPr>
        <w:p w14:paraId="3ECD3951" w14:textId="77777777" w:rsidR="007F544E" w:rsidRPr="00640C42" w:rsidRDefault="007F544E" w:rsidP="00640C42">
          <w:pPr>
            <w:pStyle w:val="Footer"/>
          </w:pPr>
          <w:r>
            <w:rPr>
              <w:noProof/>
              <w:lang w:val="en-CA" w:eastAsia="en-CA"/>
            </w:rPr>
            <mc:AlternateContent>
              <mc:Choice Requires="wps">
                <w:drawing>
                  <wp:anchor distT="0" distB="0" distL="114300" distR="114300" simplePos="0" relativeHeight="251659264" behindDoc="0" locked="0" layoutInCell="1" allowOverlap="1" wp14:anchorId="1DFB2779" wp14:editId="4725FDF6">
                    <wp:simplePos x="0" y="0"/>
                    <wp:positionH relativeFrom="page">
                      <wp:posOffset>977900</wp:posOffset>
                    </wp:positionH>
                    <wp:positionV relativeFrom="paragraph">
                      <wp:posOffset>52705</wp:posOffset>
                    </wp:positionV>
                    <wp:extent cx="4824000" cy="35560"/>
                    <wp:effectExtent l="19050" t="19050" r="15240" b="21590"/>
                    <wp:wrapNone/>
                    <wp:docPr id="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24000" cy="35560"/>
                            </a:xfrm>
                            <a:prstGeom prst="rect">
                              <a:avLst/>
                            </a:prstGeom>
                            <a:solidFill>
                              <a:srgbClr val="FF0000"/>
                            </a:solidFill>
                            <a:ln w="38100">
                              <a:solidFill>
                                <a:srgbClr val="E20000"/>
                              </a:solidFill>
                              <a:miter lim="800000"/>
                              <a:headEnd/>
                              <a:tailEnd/>
                            </a:ln>
                            <a:effectLst/>
                          </wps:spPr>
                          <wps:txbx>
                            <w:txbxContent>
                              <w:p w14:paraId="491F3FDB" w14:textId="77777777" w:rsidR="007F544E" w:rsidRDefault="007F544E" w:rsidP="00640C42">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FB2779" id="Rectangle 1" o:spid="_x0000_s1026" style="position:absolute;left:0;text-align:left;margin-left:77pt;margin-top:4.15pt;width:379.85pt;height:2.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" fillcolor="red" strokecolor="#e20000" strokeweight="3pt">
                    <v:textbox>
                      <w:txbxContent>
                        <w:p w14:paraId="491F3FDB" w14:textId="77777777" w:rsidR="007F544E" w:rsidRDefault="007F544E" w:rsidP="00640C42">
                          <w:r>
                            <w:t>\</w:t>
                          </w:r>
                        </w:p>
                      </w:txbxContent>
                    </v:textbox>
                    <w10:wrap anchorx="page"/>
                  </v:rect>
                </w:pict>
              </mc:Fallback>
            </mc:AlternateContent>
          </w:r>
          <w:r>
            <w:t>www.riello.com</w:t>
          </w:r>
        </w:p>
      </w:tc>
      <w:tc>
        <w:tcPr>
          <w:tcW w:w="7380" w:type="dxa"/>
          <w:gridSpan w:val="2"/>
        </w:tcPr>
        <w:p w14:paraId="621CC0E0" w14:textId="77777777" w:rsidR="007F544E" w:rsidRPr="00640C42" w:rsidRDefault="007F544E" w:rsidP="00640C42">
          <w:pPr>
            <w:pStyle w:val="Footer"/>
          </w:pPr>
        </w:p>
      </w:tc>
    </w:tr>
    <w:tr w:rsidR="007F544E" w:rsidRPr="00640C42" w14:paraId="1C7F412C" w14:textId="77777777" w:rsidTr="00D11CD6">
      <w:tc>
        <w:tcPr>
          <w:tcW w:w="6062" w:type="dxa"/>
          <w:gridSpan w:val="2"/>
        </w:tcPr>
        <w:p w14:paraId="5F0A93C6" w14:textId="77777777" w:rsidR="007F544E" w:rsidRPr="00D11CD6" w:rsidRDefault="007F544E" w:rsidP="007F544E">
          <w:pPr>
            <w:pStyle w:val="Header"/>
            <w:jc w:val="left"/>
            <w:rPr>
              <w:sz w:val="14"/>
              <w:lang w:val="en-GB"/>
            </w:rPr>
          </w:pPr>
          <w:r w:rsidRPr="00D11CD6">
            <w:rPr>
              <w:sz w:val="14"/>
            </w:rPr>
            <w:t xml:space="preserve">RIELLO </w:t>
          </w:r>
          <w:r>
            <w:rPr>
              <w:sz w:val="14"/>
            </w:rPr>
            <w:t>North America</w:t>
          </w:r>
          <w:r w:rsidRPr="00D11CD6">
            <w:rPr>
              <w:sz w:val="14"/>
            </w:rPr>
            <w:t>,2165 Meadowpine Blvd, M</w:t>
          </w:r>
          <w:r>
            <w:rPr>
              <w:sz w:val="14"/>
            </w:rPr>
            <w:t>ississauga,</w:t>
          </w:r>
          <w:r w:rsidRPr="00D11CD6">
            <w:rPr>
              <w:sz w:val="14"/>
              <w:lang w:val="en-GB"/>
            </w:rPr>
            <w:t>ON L5N 6H6,Canada</w:t>
          </w:r>
        </w:p>
        <w:p w14:paraId="625760F1" w14:textId="2603135D" w:rsidR="007F544E" w:rsidRPr="00640C42" w:rsidRDefault="007F544E" w:rsidP="00640C42">
          <w:pPr>
            <w:pStyle w:val="Footer"/>
            <w:rPr>
              <w:sz w:val="14"/>
              <w:szCs w:val="14"/>
            </w:rPr>
          </w:pPr>
        </w:p>
      </w:tc>
      <w:tc>
        <w:tcPr>
          <w:tcW w:w="4586" w:type="dxa"/>
          <w:gridSpan w:val="2"/>
        </w:tcPr>
        <w:p w14:paraId="4D2EEE78" w14:textId="5CBF97F8" w:rsidR="007F544E" w:rsidRPr="00640C42" w:rsidRDefault="007F544E" w:rsidP="00D11CD6">
          <w:pPr>
            <w:pStyle w:val="Footer"/>
            <w:jc w:val="center"/>
          </w:pPr>
          <w:r>
            <w:t xml:space="preserve">                      </w:t>
          </w:r>
          <w:r w:rsidRPr="00640C42">
            <w:fldChar w:fldCharType="begin"/>
          </w:r>
          <w:r w:rsidRPr="00640C42">
            <w:instrText xml:space="preserve"> PAGE   \* MERGEFORMAT </w:instrText>
          </w:r>
          <w:r w:rsidRPr="00640C42">
            <w:fldChar w:fldCharType="separate"/>
          </w:r>
          <w:r w:rsidR="001E731D">
            <w:rPr>
              <w:noProof/>
            </w:rPr>
            <w:t>2</w:t>
          </w:r>
          <w:r w:rsidRPr="00640C42">
            <w:fldChar w:fldCharType="end"/>
          </w:r>
          <w:r w:rsidRPr="00640C42">
            <w:t>/</w:t>
          </w:r>
          <w:fldSimple w:instr=" NUMPAGES   \* MERGEFORMAT ">
            <w:r w:rsidR="001E731D">
              <w:rPr>
                <w:noProof/>
              </w:rPr>
              <w:t>16</w:t>
            </w:r>
          </w:fldSimple>
        </w:p>
      </w:tc>
    </w:tr>
  </w:tbl>
  <w:p w14:paraId="58F3E4B6" w14:textId="77777777" w:rsidR="007F544E" w:rsidRDefault="007F544E" w:rsidP="00640C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1A7B0A" w14:textId="40F129F2" w:rsidR="007F544E" w:rsidRDefault="007F544E" w:rsidP="002017FD">
    <w:pPr>
      <w:tabs>
        <w:tab w:val="clear" w:pos="2365"/>
        <w:tab w:val="left" w:pos="7905"/>
      </w:tabs>
    </w:pPr>
    <w:r>
      <w:tab/>
    </w:r>
  </w:p>
  <w:tbl>
    <w:tblPr>
      <w:tblStyle w:val="TableGrid"/>
      <w:tblW w:w="107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8"/>
      <w:gridCol w:w="4296"/>
      <w:gridCol w:w="4586"/>
    </w:tblGrid>
    <w:tr w:rsidR="007F544E" w:rsidRPr="00640C42" w14:paraId="3A76C122" w14:textId="77777777" w:rsidTr="00D11CD6">
      <w:tc>
        <w:tcPr>
          <w:tcW w:w="1908" w:type="dxa"/>
        </w:tcPr>
        <w:p w14:paraId="4DEF18A8" w14:textId="77777777" w:rsidR="007F544E" w:rsidRPr="00640C42" w:rsidRDefault="007F544E" w:rsidP="007F544E">
          <w:pPr>
            <w:pStyle w:val="Footer"/>
          </w:pPr>
          <w:r>
            <w:rPr>
              <w:noProof/>
              <w:lang w:val="en-CA" w:eastAsia="en-CA"/>
            </w:rPr>
            <mc:AlternateContent>
              <mc:Choice Requires="wps">
                <w:drawing>
                  <wp:anchor distT="0" distB="0" distL="114300" distR="114300" simplePos="0" relativeHeight="251661312" behindDoc="0" locked="0" layoutInCell="1" allowOverlap="1" wp14:anchorId="0CE89F15" wp14:editId="532B8F24">
                    <wp:simplePos x="0" y="0"/>
                    <wp:positionH relativeFrom="page">
                      <wp:posOffset>977900</wp:posOffset>
                    </wp:positionH>
                    <wp:positionV relativeFrom="paragraph">
                      <wp:posOffset>52705</wp:posOffset>
                    </wp:positionV>
                    <wp:extent cx="4824000" cy="35560"/>
                    <wp:effectExtent l="19050" t="19050" r="15240" b="21590"/>
                    <wp:wrapNone/>
                    <wp:docPr id="3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24000" cy="35560"/>
                            </a:xfrm>
                            <a:prstGeom prst="rect">
                              <a:avLst/>
                            </a:prstGeom>
                            <a:solidFill>
                              <a:srgbClr val="FF0000"/>
                            </a:solidFill>
                            <a:ln w="38100">
                              <a:solidFill>
                                <a:srgbClr val="E20000"/>
                              </a:solidFill>
                              <a:miter lim="800000"/>
                              <a:headEnd/>
                              <a:tailEnd/>
                            </a:ln>
                            <a:effectLst/>
                          </wps:spPr>
                          <wps:txbx>
                            <w:txbxContent>
                              <w:p w14:paraId="3BAB2D0D" w14:textId="77777777" w:rsidR="007F544E" w:rsidRDefault="007F544E" w:rsidP="00D42E40">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E89F15" id="_x0000_s1027" style="position:absolute;left:0;text-align:left;margin-left:77pt;margin-top:4.15pt;width:379.85pt;height:2.8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" fillcolor="red" strokecolor="#e20000" strokeweight="3pt">
                    <v:textbox>
                      <w:txbxContent>
                        <w:p w14:paraId="3BAB2D0D" w14:textId="77777777" w:rsidR="007F544E" w:rsidRDefault="007F544E" w:rsidP="00D42E40">
                          <w:r>
                            <w:t>\</w:t>
                          </w:r>
                        </w:p>
                      </w:txbxContent>
                    </v:textbox>
                    <w10:wrap anchorx="page"/>
                  </v:rect>
                </w:pict>
              </mc:Fallback>
            </mc:AlternateContent>
          </w:r>
          <w:r>
            <w:t>www.riello.com</w:t>
          </w:r>
        </w:p>
      </w:tc>
      <w:tc>
        <w:tcPr>
          <w:tcW w:w="8882" w:type="dxa"/>
          <w:gridSpan w:val="2"/>
        </w:tcPr>
        <w:p w14:paraId="6891BFC4" w14:textId="77777777" w:rsidR="007F544E" w:rsidRPr="00640C42" w:rsidRDefault="007F544E" w:rsidP="007F544E">
          <w:pPr>
            <w:pStyle w:val="Footer"/>
          </w:pPr>
        </w:p>
      </w:tc>
    </w:tr>
    <w:tr w:rsidR="007F544E" w:rsidRPr="00640C42" w14:paraId="2606F430" w14:textId="77777777" w:rsidTr="00D11CD6">
      <w:tc>
        <w:tcPr>
          <w:tcW w:w="6204" w:type="dxa"/>
          <w:gridSpan w:val="2"/>
        </w:tcPr>
        <w:p w14:paraId="2FB4E3E4" w14:textId="7F2ED9A3" w:rsidR="007F544E" w:rsidRPr="00D11CD6" w:rsidRDefault="007F544E" w:rsidP="00D11CD6">
          <w:pPr>
            <w:pStyle w:val="Header"/>
            <w:jc w:val="left"/>
            <w:rPr>
              <w:sz w:val="14"/>
              <w:lang w:val="en-GB"/>
            </w:rPr>
          </w:pPr>
          <w:r w:rsidRPr="00D11CD6">
            <w:rPr>
              <w:sz w:val="14"/>
            </w:rPr>
            <w:t xml:space="preserve">RIELLO </w:t>
          </w:r>
          <w:r>
            <w:rPr>
              <w:sz w:val="14"/>
            </w:rPr>
            <w:t>North America</w:t>
          </w:r>
          <w:r w:rsidRPr="00D11CD6">
            <w:rPr>
              <w:sz w:val="14"/>
            </w:rPr>
            <w:t>,2165 Meadowpine Blvd, M</w:t>
          </w:r>
          <w:r>
            <w:rPr>
              <w:sz w:val="14"/>
            </w:rPr>
            <w:t>ississauga,</w:t>
          </w:r>
          <w:r w:rsidRPr="00D11CD6">
            <w:rPr>
              <w:sz w:val="14"/>
              <w:lang w:val="en-GB"/>
            </w:rPr>
            <w:t>ON L5N 6H6,Canada</w:t>
          </w:r>
        </w:p>
        <w:p w14:paraId="78DC03A6" w14:textId="10E2D0EF" w:rsidR="007F544E" w:rsidRPr="00640C42" w:rsidRDefault="007F544E" w:rsidP="007F544E">
          <w:pPr>
            <w:pStyle w:val="Footer"/>
            <w:rPr>
              <w:sz w:val="14"/>
              <w:szCs w:val="14"/>
            </w:rPr>
          </w:pPr>
        </w:p>
      </w:tc>
      <w:tc>
        <w:tcPr>
          <w:tcW w:w="4586" w:type="dxa"/>
        </w:tcPr>
        <w:p w14:paraId="2B84F064" w14:textId="56ECE60A" w:rsidR="007F544E" w:rsidRPr="00640C42" w:rsidRDefault="007F544E" w:rsidP="00D11CD6">
          <w:pPr>
            <w:pStyle w:val="Footer"/>
            <w:jc w:val="center"/>
          </w:pPr>
          <w:r>
            <w:t xml:space="preserve">                 </w:t>
          </w:r>
          <w:r w:rsidRPr="00640C42">
            <w:fldChar w:fldCharType="begin"/>
          </w:r>
          <w:r w:rsidRPr="00640C42">
            <w:instrText xml:space="preserve"> PAGE   \* MERGEFORMAT </w:instrText>
          </w:r>
          <w:r w:rsidRPr="00640C42">
            <w:fldChar w:fldCharType="separate"/>
          </w:r>
          <w:r w:rsidR="007628A9">
            <w:rPr>
              <w:noProof/>
            </w:rPr>
            <w:t>1</w:t>
          </w:r>
          <w:r w:rsidRPr="00640C42">
            <w:fldChar w:fldCharType="end"/>
          </w:r>
          <w:r w:rsidRPr="00640C42">
            <w:t>/</w:t>
          </w:r>
          <w:fldSimple w:instr=" NUMPAGES   \* MERGEFORMAT ">
            <w:r w:rsidR="007628A9">
              <w:rPr>
                <w:noProof/>
              </w:rPr>
              <w:t>16</w:t>
            </w:r>
          </w:fldSimple>
        </w:p>
      </w:tc>
    </w:tr>
  </w:tbl>
  <w:p w14:paraId="73D29054" w14:textId="77777777" w:rsidR="007F544E" w:rsidRDefault="007F54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5B6E32" w14:textId="77777777" w:rsidR="0068229B" w:rsidRDefault="0068229B" w:rsidP="00640C42">
      <w:r>
        <w:separator/>
      </w:r>
    </w:p>
  </w:footnote>
  <w:footnote w:type="continuationSeparator" w:id="0">
    <w:p w14:paraId="338C248A" w14:textId="77777777" w:rsidR="0068229B" w:rsidRDefault="0068229B" w:rsidP="00640C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0"/>
      <w:gridCol w:w="6397"/>
    </w:tblGrid>
    <w:tr w:rsidR="007F544E" w14:paraId="7C8E89AE" w14:textId="77777777" w:rsidTr="00D42E40">
      <w:tc>
        <w:tcPr>
          <w:tcW w:w="3227" w:type="dxa"/>
        </w:tcPr>
        <w:p w14:paraId="0C18E28E" w14:textId="77777777" w:rsidR="007F544E" w:rsidRDefault="007F544E" w:rsidP="00640C42">
          <w:pPr>
            <w:pStyle w:val="Header"/>
          </w:pPr>
        </w:p>
      </w:tc>
      <w:tc>
        <w:tcPr>
          <w:tcW w:w="6961" w:type="dxa"/>
        </w:tcPr>
        <w:p w14:paraId="31B80B19" w14:textId="77777777" w:rsidR="007F544E" w:rsidRDefault="007F544E" w:rsidP="00D42E40">
          <w:pPr>
            <w:pStyle w:val="Header"/>
            <w:jc w:val="right"/>
          </w:pPr>
          <w:r>
            <w:rPr>
              <w:noProof/>
              <w:lang w:val="en-CA" w:eastAsia="en-CA"/>
            </w:rPr>
            <w:drawing>
              <wp:inline distT="0" distB="0" distL="0" distR="0" wp14:anchorId="2BA49C31" wp14:editId="6508CF07">
                <wp:extent cx="1080000" cy="371101"/>
                <wp:effectExtent l="0" t="0" r="6350" b="0"/>
                <wp:docPr id="29" name="Immagin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ELLO MARCHIO RGB255.jpg"/>
                        <pic:cNvPicPr/>
                      </pic:nvPicPr>
                      <pic:blipFill>
                        <a:blip r:embed="rId1">
                          <a:extLst>
                            <a:ext uri="{28A0092B-C50C-407E-A947-70E740481C1C}">
                              <a14:useLocalDpi xmlns:a14="http://schemas.microsoft.com/office/drawing/2010/main" val="0"/>
                            </a:ext>
                          </a:extLst>
                        </a:blip>
                        <a:stretch>
                          <a:fillRect/>
                        </a:stretch>
                      </pic:blipFill>
                      <pic:spPr>
                        <a:xfrm>
                          <a:off x="0" y="0"/>
                          <a:ext cx="1080000" cy="371101"/>
                        </a:xfrm>
                        <a:prstGeom prst="rect">
                          <a:avLst/>
                        </a:prstGeom>
                      </pic:spPr>
                    </pic:pic>
                  </a:graphicData>
                </a:graphic>
              </wp:inline>
            </w:drawing>
          </w:r>
        </w:p>
      </w:tc>
    </w:tr>
  </w:tbl>
  <w:p w14:paraId="0344E2FB" w14:textId="77777777" w:rsidR="007F544E" w:rsidRDefault="007F544E" w:rsidP="00640C42">
    <w:pPr>
      <w:pStyle w:val="Header"/>
    </w:pPr>
  </w:p>
  <w:p w14:paraId="04C479F3" w14:textId="77777777" w:rsidR="007F544E" w:rsidRDefault="007F544E" w:rsidP="00640C42">
    <w:pPr>
      <w:pStyle w:val="Header"/>
    </w:pPr>
  </w:p>
  <w:p w14:paraId="00870CB1" w14:textId="77777777" w:rsidR="007F544E" w:rsidRDefault="007F544E" w:rsidP="00640C42">
    <w:pPr>
      <w:pStyle w:val="Header"/>
    </w:pPr>
  </w:p>
  <w:p w14:paraId="57FE8941" w14:textId="77777777" w:rsidR="007F544E" w:rsidRDefault="007F544E" w:rsidP="00640C42">
    <w:pPr>
      <w:pStyle w:val="Header"/>
    </w:pPr>
  </w:p>
  <w:p w14:paraId="5AE45E94" w14:textId="77777777" w:rsidR="007F544E" w:rsidRDefault="007F544E" w:rsidP="00640C42">
    <w:pPr>
      <w:pStyle w:val="Header"/>
    </w:pPr>
  </w:p>
  <w:p w14:paraId="060D3B9F" w14:textId="77777777" w:rsidR="007F544E" w:rsidRDefault="007F544E" w:rsidP="00640C42">
    <w:pPr>
      <w:pStyle w:val="Header"/>
    </w:pPr>
  </w:p>
  <w:p w14:paraId="44B4ECCC" w14:textId="77777777" w:rsidR="007F544E" w:rsidRDefault="007F544E" w:rsidP="00640C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0" w:type="dxa"/>
      </w:tblCellMar>
      <w:tblLook w:val="04A0" w:firstRow="1" w:lastRow="0" w:firstColumn="1" w:lastColumn="0" w:noHBand="0" w:noVBand="1"/>
    </w:tblPr>
    <w:tblGrid>
      <w:gridCol w:w="3338"/>
      <w:gridCol w:w="5841"/>
    </w:tblGrid>
    <w:tr w:rsidR="007F544E" w14:paraId="19C971FA" w14:textId="77777777" w:rsidTr="009C2412">
      <w:tc>
        <w:tcPr>
          <w:tcW w:w="3369" w:type="dxa"/>
        </w:tcPr>
        <w:p w14:paraId="70F62331" w14:textId="77777777" w:rsidR="007F544E" w:rsidRDefault="007F544E" w:rsidP="00D11CD6">
          <w:pPr>
            <w:pStyle w:val="Header"/>
            <w:jc w:val="left"/>
            <w:rPr>
              <w:b/>
              <w:sz w:val="14"/>
            </w:rPr>
          </w:pPr>
          <w:r w:rsidRPr="00D11CD6">
            <w:rPr>
              <w:b/>
              <w:sz w:val="14"/>
            </w:rPr>
            <w:t xml:space="preserve">RIELLO NORTH AMERICA </w:t>
          </w:r>
        </w:p>
        <w:p w14:paraId="3160F23D" w14:textId="2DB107F6" w:rsidR="007F544E" w:rsidRPr="00D11CD6" w:rsidRDefault="007F544E" w:rsidP="00D11CD6">
          <w:pPr>
            <w:pStyle w:val="Header"/>
            <w:jc w:val="left"/>
            <w:rPr>
              <w:sz w:val="14"/>
            </w:rPr>
          </w:pPr>
          <w:r w:rsidRPr="00D11CD6">
            <w:rPr>
              <w:sz w:val="14"/>
            </w:rPr>
            <w:t>HEAD OFFICE</w:t>
          </w:r>
        </w:p>
        <w:p w14:paraId="7B8B3743" w14:textId="77777777" w:rsidR="007F544E" w:rsidRPr="00D11CD6" w:rsidRDefault="007F544E" w:rsidP="00D11CD6">
          <w:pPr>
            <w:pStyle w:val="Header"/>
            <w:jc w:val="left"/>
            <w:rPr>
              <w:sz w:val="14"/>
              <w:lang w:val="en-GB"/>
            </w:rPr>
          </w:pPr>
          <w:r w:rsidRPr="00D11CD6">
            <w:rPr>
              <w:sz w:val="14"/>
              <w:lang w:val="en-GB"/>
            </w:rPr>
            <w:t xml:space="preserve">2165 Meadowpine Blvd </w:t>
          </w:r>
        </w:p>
        <w:p w14:paraId="282180AB" w14:textId="68F2FD30" w:rsidR="007F544E" w:rsidRDefault="007F544E" w:rsidP="00D11CD6">
          <w:pPr>
            <w:pStyle w:val="Header"/>
            <w:jc w:val="left"/>
            <w:rPr>
              <w:sz w:val="14"/>
              <w:lang w:val="en-GB"/>
            </w:rPr>
          </w:pPr>
          <w:r w:rsidRPr="00D11CD6">
            <w:rPr>
              <w:sz w:val="14"/>
              <w:lang w:val="en-GB"/>
            </w:rPr>
            <w:t>Mississauga, ON L5N 6H6, Canada</w:t>
          </w:r>
        </w:p>
        <w:p w14:paraId="436A73E0" w14:textId="77777777" w:rsidR="007F544E" w:rsidRPr="00D11CD6" w:rsidRDefault="007F544E" w:rsidP="00D11CD6">
          <w:pPr>
            <w:pStyle w:val="Header"/>
            <w:jc w:val="left"/>
            <w:rPr>
              <w:sz w:val="14"/>
              <w:lang w:val="en-GB"/>
            </w:rPr>
          </w:pPr>
        </w:p>
        <w:p w14:paraId="159F4AAA" w14:textId="77777777" w:rsidR="007F544E" w:rsidRPr="00D11CD6" w:rsidRDefault="007F544E" w:rsidP="00D11CD6">
          <w:pPr>
            <w:pStyle w:val="Header"/>
            <w:jc w:val="left"/>
            <w:rPr>
              <w:sz w:val="14"/>
              <w:lang w:val="en-GB"/>
            </w:rPr>
          </w:pPr>
          <w:r w:rsidRPr="00D11CD6">
            <w:rPr>
              <w:sz w:val="14"/>
              <w:lang w:val="en-GB"/>
            </w:rPr>
            <w:t>USA OFFICE</w:t>
          </w:r>
        </w:p>
        <w:p w14:paraId="6CCDFD09" w14:textId="77777777" w:rsidR="007F544E" w:rsidRPr="00D11CD6" w:rsidRDefault="007F544E" w:rsidP="00D11CD6">
          <w:pPr>
            <w:pStyle w:val="Header"/>
            <w:jc w:val="left"/>
            <w:rPr>
              <w:sz w:val="14"/>
              <w:lang w:val="en-GB"/>
            </w:rPr>
          </w:pPr>
          <w:r w:rsidRPr="00D11CD6">
            <w:rPr>
              <w:sz w:val="14"/>
              <w:lang w:val="en-GB"/>
            </w:rPr>
            <w:t>35 Pond Park Rd.</w:t>
          </w:r>
        </w:p>
        <w:p w14:paraId="2851E7FB" w14:textId="4D474D39" w:rsidR="007F544E" w:rsidRDefault="007F544E" w:rsidP="00D11CD6">
          <w:pPr>
            <w:pStyle w:val="Header"/>
            <w:jc w:val="left"/>
            <w:rPr>
              <w:sz w:val="14"/>
            </w:rPr>
          </w:pPr>
          <w:r>
            <w:rPr>
              <w:sz w:val="14"/>
            </w:rPr>
            <w:t>Hingham,MA02043,</w:t>
          </w:r>
          <w:r w:rsidRPr="00D11CD6">
            <w:rPr>
              <w:sz w:val="14"/>
            </w:rPr>
            <w:t>USA</w:t>
          </w:r>
        </w:p>
        <w:p w14:paraId="65EC2EFD" w14:textId="77777777" w:rsidR="007F544E" w:rsidRDefault="007F544E" w:rsidP="00D11CD6">
          <w:pPr>
            <w:pStyle w:val="Header"/>
            <w:jc w:val="left"/>
            <w:rPr>
              <w:sz w:val="14"/>
            </w:rPr>
          </w:pPr>
        </w:p>
        <w:p w14:paraId="46C758FA" w14:textId="77777777" w:rsidR="007F544E" w:rsidRDefault="007F544E" w:rsidP="00D11CD6">
          <w:pPr>
            <w:pStyle w:val="Header"/>
            <w:jc w:val="left"/>
            <w:rPr>
              <w:sz w:val="14"/>
            </w:rPr>
          </w:pPr>
          <w:r w:rsidRPr="00D11CD6">
            <w:rPr>
              <w:sz w:val="14"/>
            </w:rPr>
            <w:t xml:space="preserve">Phone: 905-542-0303 </w:t>
          </w:r>
        </w:p>
        <w:p w14:paraId="6E432743" w14:textId="68AD3939" w:rsidR="007F544E" w:rsidRDefault="007F544E" w:rsidP="00D11CD6">
          <w:pPr>
            <w:pStyle w:val="Header"/>
            <w:jc w:val="left"/>
          </w:pPr>
          <w:r w:rsidRPr="00D11CD6">
            <w:rPr>
              <w:sz w:val="14"/>
            </w:rPr>
            <w:t xml:space="preserve">Fax: 905-542-1525 </w:t>
          </w:r>
        </w:p>
      </w:tc>
      <w:tc>
        <w:tcPr>
          <w:tcW w:w="5918" w:type="dxa"/>
        </w:tcPr>
        <w:p w14:paraId="21461CBE" w14:textId="77777777" w:rsidR="007F544E" w:rsidRDefault="007F544E" w:rsidP="00640C42">
          <w:pPr>
            <w:pStyle w:val="Header"/>
            <w:jc w:val="right"/>
          </w:pPr>
          <w:r w:rsidRPr="00351BF7">
            <w:rPr>
              <w:noProof/>
              <w:lang w:val="en-CA" w:eastAsia="en-CA"/>
            </w:rPr>
            <w:drawing>
              <wp:inline distT="0" distB="0" distL="0" distR="0" wp14:anchorId="178C9844" wp14:editId="07BA30A3">
                <wp:extent cx="1080000" cy="536000"/>
                <wp:effectExtent l="0" t="0" r="6350" b="0"/>
                <wp:docPr id="30" name="Immagin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ELLO MARCHIO CON PAYOFF_RGB255.jpg"/>
                        <pic:cNvPicPr/>
                      </pic:nvPicPr>
                      <pic:blipFill>
                        <a:blip r:embed="rId1">
                          <a:extLst>
                            <a:ext uri="{28A0092B-C50C-407E-A947-70E740481C1C}">
                              <a14:useLocalDpi xmlns:a14="http://schemas.microsoft.com/office/drawing/2010/main" val="0"/>
                            </a:ext>
                          </a:extLst>
                        </a:blip>
                        <a:stretch>
                          <a:fillRect/>
                        </a:stretch>
                      </pic:blipFill>
                      <pic:spPr>
                        <a:xfrm>
                          <a:off x="0" y="0"/>
                          <a:ext cx="1080000" cy="536000"/>
                        </a:xfrm>
                        <a:prstGeom prst="rect">
                          <a:avLst/>
                        </a:prstGeom>
                      </pic:spPr>
                    </pic:pic>
                  </a:graphicData>
                </a:graphic>
              </wp:inline>
            </w:drawing>
          </w:r>
        </w:p>
      </w:tc>
    </w:tr>
  </w:tbl>
  <w:p w14:paraId="60264C33" w14:textId="77777777" w:rsidR="007F544E" w:rsidRDefault="007F544E" w:rsidP="00640C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1700DD3C"/>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1" w15:restartNumberingAfterBreak="0">
    <w:nsid w:val="01886892"/>
    <w:multiLevelType w:val="multilevel"/>
    <w:tmpl w:val="E968D496"/>
    <w:lvl w:ilvl="0">
      <w:start w:val="2"/>
      <w:numFmt w:val="decimal"/>
      <w:lvlText w:val="%1"/>
      <w:lvlJc w:val="left"/>
      <w:pPr>
        <w:ind w:left="465" w:hanging="465"/>
      </w:pPr>
      <w:rPr>
        <w:rFonts w:hint="default"/>
      </w:rPr>
    </w:lvl>
    <w:lvl w:ilvl="1">
      <w:start w:val="2"/>
      <w:numFmt w:val="decimalZero"/>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7463DD9"/>
    <w:multiLevelType w:val="hybridMultilevel"/>
    <w:tmpl w:val="4D784C66"/>
    <w:lvl w:ilvl="0" w:tplc="10090015">
      <w:start w:val="1"/>
      <w:numFmt w:val="upp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3" w15:restartNumberingAfterBreak="0">
    <w:nsid w:val="07CE1FB6"/>
    <w:multiLevelType w:val="hybridMultilevel"/>
    <w:tmpl w:val="8B9C7108"/>
    <w:lvl w:ilvl="0" w:tplc="10090015">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B9E6180"/>
    <w:multiLevelType w:val="hybridMultilevel"/>
    <w:tmpl w:val="5BECC198"/>
    <w:lvl w:ilvl="0" w:tplc="6644B116">
      <w:start w:val="1"/>
      <w:numFmt w:val="decimal"/>
      <w:lvlText w:val="%1."/>
      <w:lvlJc w:val="left"/>
      <w:pPr>
        <w:ind w:left="2203" w:hanging="360"/>
      </w:pPr>
      <w:rPr>
        <w:rFonts w:hint="default"/>
        <w:b w:val="0"/>
        <w:color w:val="auto"/>
      </w:rPr>
    </w:lvl>
    <w:lvl w:ilvl="1" w:tplc="10090003" w:tentative="1">
      <w:start w:val="1"/>
      <w:numFmt w:val="bullet"/>
      <w:lvlText w:val="o"/>
      <w:lvlJc w:val="left"/>
      <w:pPr>
        <w:ind w:left="2923" w:hanging="360"/>
      </w:pPr>
      <w:rPr>
        <w:rFonts w:ascii="Courier New" w:hAnsi="Courier New" w:cs="Courier New" w:hint="default"/>
      </w:rPr>
    </w:lvl>
    <w:lvl w:ilvl="2" w:tplc="10090005">
      <w:start w:val="1"/>
      <w:numFmt w:val="bullet"/>
      <w:lvlText w:val=""/>
      <w:lvlJc w:val="left"/>
      <w:pPr>
        <w:ind w:left="3643" w:hanging="360"/>
      </w:pPr>
      <w:rPr>
        <w:rFonts w:ascii="Wingdings" w:hAnsi="Wingdings" w:hint="default"/>
      </w:rPr>
    </w:lvl>
    <w:lvl w:ilvl="3" w:tplc="10090001" w:tentative="1">
      <w:start w:val="1"/>
      <w:numFmt w:val="bullet"/>
      <w:lvlText w:val=""/>
      <w:lvlJc w:val="left"/>
      <w:pPr>
        <w:ind w:left="4363" w:hanging="360"/>
      </w:pPr>
      <w:rPr>
        <w:rFonts w:ascii="Symbol" w:hAnsi="Symbol" w:hint="default"/>
      </w:rPr>
    </w:lvl>
    <w:lvl w:ilvl="4" w:tplc="10090003" w:tentative="1">
      <w:start w:val="1"/>
      <w:numFmt w:val="bullet"/>
      <w:lvlText w:val="o"/>
      <w:lvlJc w:val="left"/>
      <w:pPr>
        <w:ind w:left="5083" w:hanging="360"/>
      </w:pPr>
      <w:rPr>
        <w:rFonts w:ascii="Courier New" w:hAnsi="Courier New" w:cs="Courier New" w:hint="default"/>
      </w:rPr>
    </w:lvl>
    <w:lvl w:ilvl="5" w:tplc="10090005" w:tentative="1">
      <w:start w:val="1"/>
      <w:numFmt w:val="bullet"/>
      <w:lvlText w:val=""/>
      <w:lvlJc w:val="left"/>
      <w:pPr>
        <w:ind w:left="5803" w:hanging="360"/>
      </w:pPr>
      <w:rPr>
        <w:rFonts w:ascii="Wingdings" w:hAnsi="Wingdings" w:hint="default"/>
      </w:rPr>
    </w:lvl>
    <w:lvl w:ilvl="6" w:tplc="10090001" w:tentative="1">
      <w:start w:val="1"/>
      <w:numFmt w:val="bullet"/>
      <w:lvlText w:val=""/>
      <w:lvlJc w:val="left"/>
      <w:pPr>
        <w:ind w:left="6523" w:hanging="360"/>
      </w:pPr>
      <w:rPr>
        <w:rFonts w:ascii="Symbol" w:hAnsi="Symbol" w:hint="default"/>
      </w:rPr>
    </w:lvl>
    <w:lvl w:ilvl="7" w:tplc="10090003" w:tentative="1">
      <w:start w:val="1"/>
      <w:numFmt w:val="bullet"/>
      <w:lvlText w:val="o"/>
      <w:lvlJc w:val="left"/>
      <w:pPr>
        <w:ind w:left="7243" w:hanging="360"/>
      </w:pPr>
      <w:rPr>
        <w:rFonts w:ascii="Courier New" w:hAnsi="Courier New" w:cs="Courier New" w:hint="default"/>
      </w:rPr>
    </w:lvl>
    <w:lvl w:ilvl="8" w:tplc="10090005" w:tentative="1">
      <w:start w:val="1"/>
      <w:numFmt w:val="bullet"/>
      <w:lvlText w:val=""/>
      <w:lvlJc w:val="left"/>
      <w:pPr>
        <w:ind w:left="7963" w:hanging="360"/>
      </w:pPr>
      <w:rPr>
        <w:rFonts w:ascii="Wingdings" w:hAnsi="Wingdings" w:hint="default"/>
      </w:rPr>
    </w:lvl>
  </w:abstractNum>
  <w:abstractNum w:abstractNumId="5" w15:restartNumberingAfterBreak="0">
    <w:nsid w:val="0CED0799"/>
    <w:multiLevelType w:val="hybridMultilevel"/>
    <w:tmpl w:val="2526812A"/>
    <w:lvl w:ilvl="0" w:tplc="10090015">
      <w:start w:val="1"/>
      <w:numFmt w:val="upperLetter"/>
      <w:lvlText w:val="%1."/>
      <w:lvlJc w:val="left"/>
      <w:pPr>
        <w:ind w:left="1865" w:hanging="360"/>
      </w:pPr>
    </w:lvl>
    <w:lvl w:ilvl="1" w:tplc="10090019" w:tentative="1">
      <w:start w:val="1"/>
      <w:numFmt w:val="lowerLetter"/>
      <w:lvlText w:val="%2."/>
      <w:lvlJc w:val="left"/>
      <w:pPr>
        <w:ind w:left="2585" w:hanging="360"/>
      </w:pPr>
    </w:lvl>
    <w:lvl w:ilvl="2" w:tplc="1009001B">
      <w:start w:val="1"/>
      <w:numFmt w:val="lowerRoman"/>
      <w:lvlText w:val="%3."/>
      <w:lvlJc w:val="right"/>
      <w:pPr>
        <w:ind w:left="3305" w:hanging="180"/>
      </w:pPr>
    </w:lvl>
    <w:lvl w:ilvl="3" w:tplc="1009000F" w:tentative="1">
      <w:start w:val="1"/>
      <w:numFmt w:val="decimal"/>
      <w:lvlText w:val="%4."/>
      <w:lvlJc w:val="left"/>
      <w:pPr>
        <w:ind w:left="4025" w:hanging="360"/>
      </w:pPr>
    </w:lvl>
    <w:lvl w:ilvl="4" w:tplc="10090019" w:tentative="1">
      <w:start w:val="1"/>
      <w:numFmt w:val="lowerLetter"/>
      <w:lvlText w:val="%5."/>
      <w:lvlJc w:val="left"/>
      <w:pPr>
        <w:ind w:left="4745" w:hanging="360"/>
      </w:pPr>
    </w:lvl>
    <w:lvl w:ilvl="5" w:tplc="1009001B" w:tentative="1">
      <w:start w:val="1"/>
      <w:numFmt w:val="lowerRoman"/>
      <w:lvlText w:val="%6."/>
      <w:lvlJc w:val="right"/>
      <w:pPr>
        <w:ind w:left="5465" w:hanging="180"/>
      </w:pPr>
    </w:lvl>
    <w:lvl w:ilvl="6" w:tplc="1009000F" w:tentative="1">
      <w:start w:val="1"/>
      <w:numFmt w:val="decimal"/>
      <w:lvlText w:val="%7."/>
      <w:lvlJc w:val="left"/>
      <w:pPr>
        <w:ind w:left="6185" w:hanging="360"/>
      </w:pPr>
    </w:lvl>
    <w:lvl w:ilvl="7" w:tplc="10090019" w:tentative="1">
      <w:start w:val="1"/>
      <w:numFmt w:val="lowerLetter"/>
      <w:lvlText w:val="%8."/>
      <w:lvlJc w:val="left"/>
      <w:pPr>
        <w:ind w:left="6905" w:hanging="360"/>
      </w:pPr>
    </w:lvl>
    <w:lvl w:ilvl="8" w:tplc="1009001B" w:tentative="1">
      <w:start w:val="1"/>
      <w:numFmt w:val="lowerRoman"/>
      <w:lvlText w:val="%9."/>
      <w:lvlJc w:val="right"/>
      <w:pPr>
        <w:ind w:left="7625" w:hanging="180"/>
      </w:pPr>
    </w:lvl>
  </w:abstractNum>
  <w:abstractNum w:abstractNumId="6" w15:restartNumberingAfterBreak="0">
    <w:nsid w:val="0EA21441"/>
    <w:multiLevelType w:val="multilevel"/>
    <w:tmpl w:val="19203C36"/>
    <w:lvl w:ilvl="0">
      <w:start w:val="1"/>
      <w:numFmt w:val="decimal"/>
      <w:suff w:val="space"/>
      <w:lvlText w:val="SECTION %1:"/>
      <w:lvlJc w:val="left"/>
      <w:pPr>
        <w:ind w:left="360" w:hanging="360"/>
      </w:pPr>
      <w:rPr>
        <w:rFonts w:ascii="Calibri" w:hAnsi="Calibri" w:hint="default"/>
        <w:b/>
        <w:i w:val="0"/>
        <w:caps/>
        <w:sz w:val="24"/>
      </w:rPr>
    </w:lvl>
    <w:lvl w:ilvl="1">
      <w:start w:val="1"/>
      <w:numFmt w:val="decimal"/>
      <w:lvlText w:val="%1.%2:"/>
      <w:lvlJc w:val="left"/>
      <w:pPr>
        <w:ind w:left="504" w:hanging="504"/>
      </w:pPr>
      <w:rPr>
        <w:rFonts w:ascii="Tahoma" w:hAnsi="Tahoma" w:hint="default"/>
        <w:b w:val="0"/>
        <w:i w:val="0"/>
        <w:caps/>
        <w:sz w:val="20"/>
      </w:rPr>
    </w:lvl>
    <w:lvl w:ilvl="2">
      <w:start w:val="1"/>
      <w:numFmt w:val="upperLetter"/>
      <w:lvlText w:val="%3."/>
      <w:lvlJc w:val="left"/>
      <w:pPr>
        <w:ind w:left="864" w:hanging="360"/>
      </w:pPr>
      <w:rPr>
        <w:rFonts w:ascii="Tahoma" w:hAnsi="Tahoma" w:hint="default"/>
        <w:b w:val="0"/>
        <w:i w:val="0"/>
        <w:sz w:val="20"/>
      </w:rPr>
    </w:lvl>
    <w:lvl w:ilvl="3">
      <w:start w:val="1"/>
      <w:numFmt w:val="decimal"/>
      <w:lvlText w:val="%3.%4"/>
      <w:lvlJc w:val="left"/>
      <w:pPr>
        <w:tabs>
          <w:tab w:val="num" w:pos="2232"/>
        </w:tabs>
        <w:ind w:left="1368" w:hanging="504"/>
      </w:pPr>
      <w:rPr>
        <w:rFonts w:ascii="Tahoma" w:hAnsi="Tahoma" w:hint="default"/>
        <w:b w:val="0"/>
        <w:i w:val="0"/>
        <w:sz w:val="20"/>
      </w:rPr>
    </w:lvl>
    <w:lvl w:ilvl="4">
      <w:start w:val="1"/>
      <w:numFmt w:val="lowerRoman"/>
      <w:lvlText w:val="%5."/>
      <w:lvlJc w:val="left"/>
      <w:pPr>
        <w:ind w:left="1728" w:hanging="360"/>
      </w:pPr>
      <w:rPr>
        <w:rFonts w:asciiTheme="minorHAnsi" w:hAnsiTheme="minorHAnsi" w:hint="default"/>
        <w:b w:val="0"/>
        <w:i w:val="0"/>
        <w:color w:val="auto"/>
        <w:sz w:val="20"/>
      </w:rPr>
    </w:lvl>
    <w:lvl w:ilvl="5">
      <w:start w:val="1"/>
      <w:numFmt w:val="lowerLetter"/>
      <w:lvlText w:val="%6."/>
      <w:lvlJc w:val="left"/>
      <w:pPr>
        <w:ind w:left="2088" w:hanging="360"/>
      </w:pPr>
      <w:rPr>
        <w:rFonts w:hint="default"/>
        <w:caps w:val="0"/>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0F1A1A0F"/>
    <w:multiLevelType w:val="hybridMultilevel"/>
    <w:tmpl w:val="CA9EC98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0F3B767B"/>
    <w:multiLevelType w:val="hybridMultilevel"/>
    <w:tmpl w:val="E910A324"/>
    <w:lvl w:ilvl="0" w:tplc="257A366C">
      <w:start w:val="1"/>
      <w:numFmt w:val="decimal"/>
      <w:lvlText w:val="%1."/>
      <w:lvlJc w:val="left"/>
      <w:pPr>
        <w:ind w:left="2203" w:hanging="360"/>
      </w:pPr>
      <w:rPr>
        <w:rFonts w:hint="default"/>
        <w:b w:val="0"/>
        <w:color w:val="auto"/>
      </w:rPr>
    </w:lvl>
    <w:lvl w:ilvl="1" w:tplc="10090003" w:tentative="1">
      <w:start w:val="1"/>
      <w:numFmt w:val="bullet"/>
      <w:lvlText w:val="o"/>
      <w:lvlJc w:val="left"/>
      <w:pPr>
        <w:ind w:left="2923" w:hanging="360"/>
      </w:pPr>
      <w:rPr>
        <w:rFonts w:ascii="Courier New" w:hAnsi="Courier New" w:cs="Courier New" w:hint="default"/>
      </w:rPr>
    </w:lvl>
    <w:lvl w:ilvl="2" w:tplc="10090005" w:tentative="1">
      <w:start w:val="1"/>
      <w:numFmt w:val="bullet"/>
      <w:lvlText w:val=""/>
      <w:lvlJc w:val="left"/>
      <w:pPr>
        <w:ind w:left="3643" w:hanging="360"/>
      </w:pPr>
      <w:rPr>
        <w:rFonts w:ascii="Wingdings" w:hAnsi="Wingdings" w:hint="default"/>
      </w:rPr>
    </w:lvl>
    <w:lvl w:ilvl="3" w:tplc="10090001" w:tentative="1">
      <w:start w:val="1"/>
      <w:numFmt w:val="bullet"/>
      <w:lvlText w:val=""/>
      <w:lvlJc w:val="left"/>
      <w:pPr>
        <w:ind w:left="4363" w:hanging="360"/>
      </w:pPr>
      <w:rPr>
        <w:rFonts w:ascii="Symbol" w:hAnsi="Symbol" w:hint="default"/>
      </w:rPr>
    </w:lvl>
    <w:lvl w:ilvl="4" w:tplc="10090003" w:tentative="1">
      <w:start w:val="1"/>
      <w:numFmt w:val="bullet"/>
      <w:lvlText w:val="o"/>
      <w:lvlJc w:val="left"/>
      <w:pPr>
        <w:ind w:left="5083" w:hanging="360"/>
      </w:pPr>
      <w:rPr>
        <w:rFonts w:ascii="Courier New" w:hAnsi="Courier New" w:cs="Courier New" w:hint="default"/>
      </w:rPr>
    </w:lvl>
    <w:lvl w:ilvl="5" w:tplc="10090005" w:tentative="1">
      <w:start w:val="1"/>
      <w:numFmt w:val="bullet"/>
      <w:lvlText w:val=""/>
      <w:lvlJc w:val="left"/>
      <w:pPr>
        <w:ind w:left="5803" w:hanging="360"/>
      </w:pPr>
      <w:rPr>
        <w:rFonts w:ascii="Wingdings" w:hAnsi="Wingdings" w:hint="default"/>
      </w:rPr>
    </w:lvl>
    <w:lvl w:ilvl="6" w:tplc="10090001" w:tentative="1">
      <w:start w:val="1"/>
      <w:numFmt w:val="bullet"/>
      <w:lvlText w:val=""/>
      <w:lvlJc w:val="left"/>
      <w:pPr>
        <w:ind w:left="6523" w:hanging="360"/>
      </w:pPr>
      <w:rPr>
        <w:rFonts w:ascii="Symbol" w:hAnsi="Symbol" w:hint="default"/>
      </w:rPr>
    </w:lvl>
    <w:lvl w:ilvl="7" w:tplc="10090003" w:tentative="1">
      <w:start w:val="1"/>
      <w:numFmt w:val="bullet"/>
      <w:lvlText w:val="o"/>
      <w:lvlJc w:val="left"/>
      <w:pPr>
        <w:ind w:left="7243" w:hanging="360"/>
      </w:pPr>
      <w:rPr>
        <w:rFonts w:ascii="Courier New" w:hAnsi="Courier New" w:cs="Courier New" w:hint="default"/>
      </w:rPr>
    </w:lvl>
    <w:lvl w:ilvl="8" w:tplc="10090005" w:tentative="1">
      <w:start w:val="1"/>
      <w:numFmt w:val="bullet"/>
      <w:lvlText w:val=""/>
      <w:lvlJc w:val="left"/>
      <w:pPr>
        <w:ind w:left="7963" w:hanging="360"/>
      </w:pPr>
      <w:rPr>
        <w:rFonts w:ascii="Wingdings" w:hAnsi="Wingdings" w:hint="default"/>
      </w:rPr>
    </w:lvl>
  </w:abstractNum>
  <w:abstractNum w:abstractNumId="9" w15:restartNumberingAfterBreak="0">
    <w:nsid w:val="16433832"/>
    <w:multiLevelType w:val="hybridMultilevel"/>
    <w:tmpl w:val="81B8E6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0C7ADE"/>
    <w:multiLevelType w:val="hybridMultilevel"/>
    <w:tmpl w:val="FC40B1A4"/>
    <w:lvl w:ilvl="0" w:tplc="C15802F0">
      <w:start w:val="1"/>
      <w:numFmt w:val="upperLetter"/>
      <w:lvlText w:val="%1."/>
      <w:lvlJc w:val="left"/>
      <w:pPr>
        <w:ind w:left="1800" w:hanging="360"/>
      </w:pPr>
      <w:rPr>
        <w:rFonts w:asciiTheme="minorHAnsi" w:hAnsiTheme="minorHAnsi" w:hint="default"/>
        <w:color w:val="auto"/>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1" w15:restartNumberingAfterBreak="0">
    <w:nsid w:val="1CD1406B"/>
    <w:multiLevelType w:val="hybridMultilevel"/>
    <w:tmpl w:val="9F7A7F22"/>
    <w:lvl w:ilvl="0" w:tplc="B266757C">
      <w:start w:val="1"/>
      <w:numFmt w:val="upperLetter"/>
      <w:lvlText w:val="%1."/>
      <w:lvlJc w:val="left"/>
      <w:pPr>
        <w:ind w:left="1865" w:hanging="360"/>
      </w:pPr>
      <w:rPr>
        <w:b w:val="0"/>
        <w:color w:val="auto"/>
      </w:rPr>
    </w:lvl>
    <w:lvl w:ilvl="1" w:tplc="10090019" w:tentative="1">
      <w:start w:val="1"/>
      <w:numFmt w:val="lowerLetter"/>
      <w:lvlText w:val="%2."/>
      <w:lvlJc w:val="left"/>
      <w:pPr>
        <w:ind w:left="2585" w:hanging="360"/>
      </w:pPr>
    </w:lvl>
    <w:lvl w:ilvl="2" w:tplc="1009001B" w:tentative="1">
      <w:start w:val="1"/>
      <w:numFmt w:val="lowerRoman"/>
      <w:lvlText w:val="%3."/>
      <w:lvlJc w:val="right"/>
      <w:pPr>
        <w:ind w:left="3305" w:hanging="180"/>
      </w:pPr>
    </w:lvl>
    <w:lvl w:ilvl="3" w:tplc="1009000F" w:tentative="1">
      <w:start w:val="1"/>
      <w:numFmt w:val="decimal"/>
      <w:lvlText w:val="%4."/>
      <w:lvlJc w:val="left"/>
      <w:pPr>
        <w:ind w:left="4025" w:hanging="360"/>
      </w:pPr>
    </w:lvl>
    <w:lvl w:ilvl="4" w:tplc="10090019">
      <w:start w:val="1"/>
      <w:numFmt w:val="lowerLetter"/>
      <w:lvlText w:val="%5."/>
      <w:lvlJc w:val="left"/>
      <w:pPr>
        <w:ind w:left="4745" w:hanging="360"/>
      </w:pPr>
    </w:lvl>
    <w:lvl w:ilvl="5" w:tplc="1009001B" w:tentative="1">
      <w:start w:val="1"/>
      <w:numFmt w:val="lowerRoman"/>
      <w:lvlText w:val="%6."/>
      <w:lvlJc w:val="right"/>
      <w:pPr>
        <w:ind w:left="5465" w:hanging="180"/>
      </w:pPr>
    </w:lvl>
    <w:lvl w:ilvl="6" w:tplc="1009000F" w:tentative="1">
      <w:start w:val="1"/>
      <w:numFmt w:val="decimal"/>
      <w:lvlText w:val="%7."/>
      <w:lvlJc w:val="left"/>
      <w:pPr>
        <w:ind w:left="6185" w:hanging="360"/>
      </w:pPr>
    </w:lvl>
    <w:lvl w:ilvl="7" w:tplc="10090019" w:tentative="1">
      <w:start w:val="1"/>
      <w:numFmt w:val="lowerLetter"/>
      <w:lvlText w:val="%8."/>
      <w:lvlJc w:val="left"/>
      <w:pPr>
        <w:ind w:left="6905" w:hanging="360"/>
      </w:pPr>
    </w:lvl>
    <w:lvl w:ilvl="8" w:tplc="1009001B" w:tentative="1">
      <w:start w:val="1"/>
      <w:numFmt w:val="lowerRoman"/>
      <w:lvlText w:val="%9."/>
      <w:lvlJc w:val="right"/>
      <w:pPr>
        <w:ind w:left="7625" w:hanging="180"/>
      </w:pPr>
    </w:lvl>
  </w:abstractNum>
  <w:abstractNum w:abstractNumId="12" w15:restartNumberingAfterBreak="0">
    <w:nsid w:val="220C66A7"/>
    <w:multiLevelType w:val="hybridMultilevel"/>
    <w:tmpl w:val="E910A324"/>
    <w:lvl w:ilvl="0" w:tplc="257A366C">
      <w:start w:val="1"/>
      <w:numFmt w:val="decimal"/>
      <w:lvlText w:val="%1."/>
      <w:lvlJc w:val="left"/>
      <w:pPr>
        <w:ind w:left="2203" w:hanging="360"/>
      </w:pPr>
      <w:rPr>
        <w:rFonts w:hint="default"/>
        <w:b w:val="0"/>
        <w:color w:val="auto"/>
      </w:rPr>
    </w:lvl>
    <w:lvl w:ilvl="1" w:tplc="10090003" w:tentative="1">
      <w:start w:val="1"/>
      <w:numFmt w:val="bullet"/>
      <w:lvlText w:val="o"/>
      <w:lvlJc w:val="left"/>
      <w:pPr>
        <w:ind w:left="2923" w:hanging="360"/>
      </w:pPr>
      <w:rPr>
        <w:rFonts w:ascii="Courier New" w:hAnsi="Courier New" w:cs="Courier New" w:hint="default"/>
      </w:rPr>
    </w:lvl>
    <w:lvl w:ilvl="2" w:tplc="10090005" w:tentative="1">
      <w:start w:val="1"/>
      <w:numFmt w:val="bullet"/>
      <w:lvlText w:val=""/>
      <w:lvlJc w:val="left"/>
      <w:pPr>
        <w:ind w:left="3643" w:hanging="360"/>
      </w:pPr>
      <w:rPr>
        <w:rFonts w:ascii="Wingdings" w:hAnsi="Wingdings" w:hint="default"/>
      </w:rPr>
    </w:lvl>
    <w:lvl w:ilvl="3" w:tplc="10090001" w:tentative="1">
      <w:start w:val="1"/>
      <w:numFmt w:val="bullet"/>
      <w:lvlText w:val=""/>
      <w:lvlJc w:val="left"/>
      <w:pPr>
        <w:ind w:left="4363" w:hanging="360"/>
      </w:pPr>
      <w:rPr>
        <w:rFonts w:ascii="Symbol" w:hAnsi="Symbol" w:hint="default"/>
      </w:rPr>
    </w:lvl>
    <w:lvl w:ilvl="4" w:tplc="10090003" w:tentative="1">
      <w:start w:val="1"/>
      <w:numFmt w:val="bullet"/>
      <w:lvlText w:val="o"/>
      <w:lvlJc w:val="left"/>
      <w:pPr>
        <w:ind w:left="5083" w:hanging="360"/>
      </w:pPr>
      <w:rPr>
        <w:rFonts w:ascii="Courier New" w:hAnsi="Courier New" w:cs="Courier New" w:hint="default"/>
      </w:rPr>
    </w:lvl>
    <w:lvl w:ilvl="5" w:tplc="10090005" w:tentative="1">
      <w:start w:val="1"/>
      <w:numFmt w:val="bullet"/>
      <w:lvlText w:val=""/>
      <w:lvlJc w:val="left"/>
      <w:pPr>
        <w:ind w:left="5803" w:hanging="360"/>
      </w:pPr>
      <w:rPr>
        <w:rFonts w:ascii="Wingdings" w:hAnsi="Wingdings" w:hint="default"/>
      </w:rPr>
    </w:lvl>
    <w:lvl w:ilvl="6" w:tplc="10090001" w:tentative="1">
      <w:start w:val="1"/>
      <w:numFmt w:val="bullet"/>
      <w:lvlText w:val=""/>
      <w:lvlJc w:val="left"/>
      <w:pPr>
        <w:ind w:left="6523" w:hanging="360"/>
      </w:pPr>
      <w:rPr>
        <w:rFonts w:ascii="Symbol" w:hAnsi="Symbol" w:hint="default"/>
      </w:rPr>
    </w:lvl>
    <w:lvl w:ilvl="7" w:tplc="10090003" w:tentative="1">
      <w:start w:val="1"/>
      <w:numFmt w:val="bullet"/>
      <w:lvlText w:val="o"/>
      <w:lvlJc w:val="left"/>
      <w:pPr>
        <w:ind w:left="7243" w:hanging="360"/>
      </w:pPr>
      <w:rPr>
        <w:rFonts w:ascii="Courier New" w:hAnsi="Courier New" w:cs="Courier New" w:hint="default"/>
      </w:rPr>
    </w:lvl>
    <w:lvl w:ilvl="8" w:tplc="10090005" w:tentative="1">
      <w:start w:val="1"/>
      <w:numFmt w:val="bullet"/>
      <w:lvlText w:val=""/>
      <w:lvlJc w:val="left"/>
      <w:pPr>
        <w:ind w:left="7963" w:hanging="360"/>
      </w:pPr>
      <w:rPr>
        <w:rFonts w:ascii="Wingdings" w:hAnsi="Wingdings" w:hint="default"/>
      </w:rPr>
    </w:lvl>
  </w:abstractNum>
  <w:abstractNum w:abstractNumId="13" w15:restartNumberingAfterBreak="0">
    <w:nsid w:val="23453853"/>
    <w:multiLevelType w:val="hybridMultilevel"/>
    <w:tmpl w:val="85209FB8"/>
    <w:lvl w:ilvl="0" w:tplc="BF4C7B32">
      <w:start w:val="1"/>
      <w:numFmt w:val="upperLetter"/>
      <w:lvlText w:val="%1."/>
      <w:lvlJc w:val="left"/>
      <w:pPr>
        <w:ind w:left="1920" w:hanging="360"/>
      </w:pPr>
      <w:rPr>
        <w:b w:val="0"/>
      </w:rPr>
    </w:lvl>
    <w:lvl w:ilvl="1" w:tplc="10090019" w:tentative="1">
      <w:start w:val="1"/>
      <w:numFmt w:val="lowerLetter"/>
      <w:lvlText w:val="%2."/>
      <w:lvlJc w:val="left"/>
      <w:pPr>
        <w:ind w:left="2585" w:hanging="360"/>
      </w:pPr>
    </w:lvl>
    <w:lvl w:ilvl="2" w:tplc="1009001B" w:tentative="1">
      <w:start w:val="1"/>
      <w:numFmt w:val="lowerRoman"/>
      <w:lvlText w:val="%3."/>
      <w:lvlJc w:val="right"/>
      <w:pPr>
        <w:ind w:left="3305" w:hanging="180"/>
      </w:pPr>
    </w:lvl>
    <w:lvl w:ilvl="3" w:tplc="1009000F" w:tentative="1">
      <w:start w:val="1"/>
      <w:numFmt w:val="decimal"/>
      <w:lvlText w:val="%4."/>
      <w:lvlJc w:val="left"/>
      <w:pPr>
        <w:ind w:left="4025" w:hanging="360"/>
      </w:pPr>
    </w:lvl>
    <w:lvl w:ilvl="4" w:tplc="10090019">
      <w:start w:val="1"/>
      <w:numFmt w:val="lowerLetter"/>
      <w:lvlText w:val="%5."/>
      <w:lvlJc w:val="left"/>
      <w:pPr>
        <w:ind w:left="4745" w:hanging="360"/>
      </w:pPr>
    </w:lvl>
    <w:lvl w:ilvl="5" w:tplc="1009001B" w:tentative="1">
      <w:start w:val="1"/>
      <w:numFmt w:val="lowerRoman"/>
      <w:lvlText w:val="%6."/>
      <w:lvlJc w:val="right"/>
      <w:pPr>
        <w:ind w:left="5465" w:hanging="180"/>
      </w:pPr>
    </w:lvl>
    <w:lvl w:ilvl="6" w:tplc="1009000F" w:tentative="1">
      <w:start w:val="1"/>
      <w:numFmt w:val="decimal"/>
      <w:lvlText w:val="%7."/>
      <w:lvlJc w:val="left"/>
      <w:pPr>
        <w:ind w:left="6185" w:hanging="360"/>
      </w:pPr>
    </w:lvl>
    <w:lvl w:ilvl="7" w:tplc="10090019" w:tentative="1">
      <w:start w:val="1"/>
      <w:numFmt w:val="lowerLetter"/>
      <w:lvlText w:val="%8."/>
      <w:lvlJc w:val="left"/>
      <w:pPr>
        <w:ind w:left="6905" w:hanging="360"/>
      </w:pPr>
    </w:lvl>
    <w:lvl w:ilvl="8" w:tplc="1009001B" w:tentative="1">
      <w:start w:val="1"/>
      <w:numFmt w:val="lowerRoman"/>
      <w:lvlText w:val="%9."/>
      <w:lvlJc w:val="right"/>
      <w:pPr>
        <w:ind w:left="7625" w:hanging="180"/>
      </w:pPr>
    </w:lvl>
  </w:abstractNum>
  <w:abstractNum w:abstractNumId="14" w15:restartNumberingAfterBreak="0">
    <w:nsid w:val="27F0527E"/>
    <w:multiLevelType w:val="hybridMultilevel"/>
    <w:tmpl w:val="E910A324"/>
    <w:lvl w:ilvl="0" w:tplc="257A366C">
      <w:start w:val="1"/>
      <w:numFmt w:val="decimal"/>
      <w:lvlText w:val="%1."/>
      <w:lvlJc w:val="left"/>
      <w:pPr>
        <w:ind w:left="2203" w:hanging="360"/>
      </w:pPr>
      <w:rPr>
        <w:rFonts w:hint="default"/>
        <w:b w:val="0"/>
        <w:color w:val="auto"/>
      </w:rPr>
    </w:lvl>
    <w:lvl w:ilvl="1" w:tplc="10090003">
      <w:start w:val="1"/>
      <w:numFmt w:val="bullet"/>
      <w:lvlText w:val="o"/>
      <w:lvlJc w:val="left"/>
      <w:pPr>
        <w:ind w:left="2923" w:hanging="360"/>
      </w:pPr>
      <w:rPr>
        <w:rFonts w:ascii="Courier New" w:hAnsi="Courier New" w:cs="Courier New" w:hint="default"/>
      </w:rPr>
    </w:lvl>
    <w:lvl w:ilvl="2" w:tplc="10090005" w:tentative="1">
      <w:start w:val="1"/>
      <w:numFmt w:val="bullet"/>
      <w:lvlText w:val=""/>
      <w:lvlJc w:val="left"/>
      <w:pPr>
        <w:ind w:left="3643" w:hanging="360"/>
      </w:pPr>
      <w:rPr>
        <w:rFonts w:ascii="Wingdings" w:hAnsi="Wingdings" w:hint="default"/>
      </w:rPr>
    </w:lvl>
    <w:lvl w:ilvl="3" w:tplc="10090001" w:tentative="1">
      <w:start w:val="1"/>
      <w:numFmt w:val="bullet"/>
      <w:lvlText w:val=""/>
      <w:lvlJc w:val="left"/>
      <w:pPr>
        <w:ind w:left="4363" w:hanging="360"/>
      </w:pPr>
      <w:rPr>
        <w:rFonts w:ascii="Symbol" w:hAnsi="Symbol" w:hint="default"/>
      </w:rPr>
    </w:lvl>
    <w:lvl w:ilvl="4" w:tplc="10090003" w:tentative="1">
      <w:start w:val="1"/>
      <w:numFmt w:val="bullet"/>
      <w:lvlText w:val="o"/>
      <w:lvlJc w:val="left"/>
      <w:pPr>
        <w:ind w:left="5083" w:hanging="360"/>
      </w:pPr>
      <w:rPr>
        <w:rFonts w:ascii="Courier New" w:hAnsi="Courier New" w:cs="Courier New" w:hint="default"/>
      </w:rPr>
    </w:lvl>
    <w:lvl w:ilvl="5" w:tplc="10090005" w:tentative="1">
      <w:start w:val="1"/>
      <w:numFmt w:val="bullet"/>
      <w:lvlText w:val=""/>
      <w:lvlJc w:val="left"/>
      <w:pPr>
        <w:ind w:left="5803" w:hanging="360"/>
      </w:pPr>
      <w:rPr>
        <w:rFonts w:ascii="Wingdings" w:hAnsi="Wingdings" w:hint="default"/>
      </w:rPr>
    </w:lvl>
    <w:lvl w:ilvl="6" w:tplc="10090001" w:tentative="1">
      <w:start w:val="1"/>
      <w:numFmt w:val="bullet"/>
      <w:lvlText w:val=""/>
      <w:lvlJc w:val="left"/>
      <w:pPr>
        <w:ind w:left="6523" w:hanging="360"/>
      </w:pPr>
      <w:rPr>
        <w:rFonts w:ascii="Symbol" w:hAnsi="Symbol" w:hint="default"/>
      </w:rPr>
    </w:lvl>
    <w:lvl w:ilvl="7" w:tplc="10090003" w:tentative="1">
      <w:start w:val="1"/>
      <w:numFmt w:val="bullet"/>
      <w:lvlText w:val="o"/>
      <w:lvlJc w:val="left"/>
      <w:pPr>
        <w:ind w:left="7243" w:hanging="360"/>
      </w:pPr>
      <w:rPr>
        <w:rFonts w:ascii="Courier New" w:hAnsi="Courier New" w:cs="Courier New" w:hint="default"/>
      </w:rPr>
    </w:lvl>
    <w:lvl w:ilvl="8" w:tplc="10090005" w:tentative="1">
      <w:start w:val="1"/>
      <w:numFmt w:val="bullet"/>
      <w:lvlText w:val=""/>
      <w:lvlJc w:val="left"/>
      <w:pPr>
        <w:ind w:left="7963" w:hanging="360"/>
      </w:pPr>
      <w:rPr>
        <w:rFonts w:ascii="Wingdings" w:hAnsi="Wingdings" w:hint="default"/>
      </w:rPr>
    </w:lvl>
  </w:abstractNum>
  <w:abstractNum w:abstractNumId="15" w15:restartNumberingAfterBreak="0">
    <w:nsid w:val="3744639C"/>
    <w:multiLevelType w:val="multilevel"/>
    <w:tmpl w:val="2C2C07E6"/>
    <w:lvl w:ilvl="0">
      <w:start w:val="1"/>
      <w:numFmt w:val="decimal"/>
      <w:lvlText w:val="%1"/>
      <w:lvlJc w:val="left"/>
      <w:pPr>
        <w:ind w:left="785" w:hanging="360"/>
      </w:pPr>
      <w:rPr>
        <w:rFonts w:hint="default"/>
      </w:rPr>
    </w:lvl>
    <w:lvl w:ilvl="1">
      <w:start w:val="1"/>
      <w:numFmt w:val="decimalZero"/>
      <w:lvlText w:val="1.%2"/>
      <w:lvlJc w:val="left"/>
      <w:pPr>
        <w:ind w:left="1069" w:hanging="360"/>
      </w:pPr>
      <w:rPr>
        <w:rFonts w:hint="default"/>
        <w:b/>
      </w:rPr>
    </w:lvl>
    <w:lvl w:ilvl="2">
      <w:start w:val="1"/>
      <w:numFmt w:val="lowerRoman"/>
      <w:lvlText w:val="%3."/>
      <w:lvlJc w:val="right"/>
      <w:pPr>
        <w:ind w:left="2225" w:hanging="180"/>
      </w:pPr>
      <w:rPr>
        <w:rFonts w:hint="default"/>
      </w:rPr>
    </w:lvl>
    <w:lvl w:ilvl="3">
      <w:start w:val="1"/>
      <w:numFmt w:val="decimal"/>
      <w:lvlText w:val="%4."/>
      <w:lvlJc w:val="left"/>
      <w:pPr>
        <w:ind w:left="2945" w:hanging="360"/>
      </w:pPr>
      <w:rPr>
        <w:rFonts w:hint="default"/>
      </w:rPr>
    </w:lvl>
    <w:lvl w:ilvl="4">
      <w:start w:val="1"/>
      <w:numFmt w:val="lowerLetter"/>
      <w:lvlText w:val="%5."/>
      <w:lvlJc w:val="left"/>
      <w:pPr>
        <w:ind w:left="3665" w:hanging="360"/>
      </w:pPr>
      <w:rPr>
        <w:rFonts w:hint="default"/>
      </w:rPr>
    </w:lvl>
    <w:lvl w:ilvl="5">
      <w:start w:val="1"/>
      <w:numFmt w:val="lowerRoman"/>
      <w:lvlText w:val="%6."/>
      <w:lvlJc w:val="right"/>
      <w:pPr>
        <w:ind w:left="4385" w:hanging="180"/>
      </w:pPr>
      <w:rPr>
        <w:rFonts w:hint="default"/>
      </w:rPr>
    </w:lvl>
    <w:lvl w:ilvl="6">
      <w:start w:val="1"/>
      <w:numFmt w:val="decimal"/>
      <w:lvlText w:val="%7."/>
      <w:lvlJc w:val="left"/>
      <w:pPr>
        <w:ind w:left="5105" w:hanging="360"/>
      </w:pPr>
      <w:rPr>
        <w:rFonts w:hint="default"/>
      </w:rPr>
    </w:lvl>
    <w:lvl w:ilvl="7">
      <w:start w:val="1"/>
      <w:numFmt w:val="lowerLetter"/>
      <w:lvlText w:val="%8."/>
      <w:lvlJc w:val="left"/>
      <w:pPr>
        <w:ind w:left="5825" w:hanging="360"/>
      </w:pPr>
      <w:rPr>
        <w:rFonts w:hint="default"/>
      </w:rPr>
    </w:lvl>
    <w:lvl w:ilvl="8">
      <w:start w:val="1"/>
      <w:numFmt w:val="lowerRoman"/>
      <w:lvlText w:val="%9."/>
      <w:lvlJc w:val="right"/>
      <w:pPr>
        <w:ind w:left="6545" w:hanging="180"/>
      </w:pPr>
      <w:rPr>
        <w:rFonts w:hint="default"/>
      </w:rPr>
    </w:lvl>
  </w:abstractNum>
  <w:abstractNum w:abstractNumId="16" w15:restartNumberingAfterBreak="0">
    <w:nsid w:val="39593FFE"/>
    <w:multiLevelType w:val="hybridMultilevel"/>
    <w:tmpl w:val="78CEEA0C"/>
    <w:lvl w:ilvl="0" w:tplc="1009000F">
      <w:start w:val="1"/>
      <w:numFmt w:val="decimal"/>
      <w:lvlText w:val="%1."/>
      <w:lvlJc w:val="left"/>
      <w:pPr>
        <w:ind w:left="2225" w:hanging="360"/>
      </w:pPr>
      <w:rPr>
        <w:b w:val="0"/>
      </w:rPr>
    </w:lvl>
    <w:lvl w:ilvl="1" w:tplc="10090019">
      <w:start w:val="1"/>
      <w:numFmt w:val="lowerLetter"/>
      <w:lvlText w:val="%2."/>
      <w:lvlJc w:val="left"/>
      <w:pPr>
        <w:ind w:left="2945" w:hanging="360"/>
      </w:pPr>
    </w:lvl>
    <w:lvl w:ilvl="2" w:tplc="1009001B">
      <w:start w:val="1"/>
      <w:numFmt w:val="lowerRoman"/>
      <w:lvlText w:val="%3."/>
      <w:lvlJc w:val="right"/>
      <w:pPr>
        <w:ind w:left="3665" w:hanging="180"/>
      </w:pPr>
    </w:lvl>
    <w:lvl w:ilvl="3" w:tplc="1009000F">
      <w:start w:val="1"/>
      <w:numFmt w:val="decimal"/>
      <w:lvlText w:val="%4."/>
      <w:lvlJc w:val="left"/>
      <w:pPr>
        <w:ind w:left="4385" w:hanging="360"/>
      </w:pPr>
    </w:lvl>
    <w:lvl w:ilvl="4" w:tplc="10090019">
      <w:start w:val="1"/>
      <w:numFmt w:val="lowerLetter"/>
      <w:lvlText w:val="%5."/>
      <w:lvlJc w:val="left"/>
      <w:pPr>
        <w:ind w:left="5105" w:hanging="360"/>
      </w:pPr>
    </w:lvl>
    <w:lvl w:ilvl="5" w:tplc="1009001B" w:tentative="1">
      <w:start w:val="1"/>
      <w:numFmt w:val="lowerRoman"/>
      <w:lvlText w:val="%6."/>
      <w:lvlJc w:val="right"/>
      <w:pPr>
        <w:ind w:left="5825" w:hanging="180"/>
      </w:pPr>
    </w:lvl>
    <w:lvl w:ilvl="6" w:tplc="1009000F" w:tentative="1">
      <w:start w:val="1"/>
      <w:numFmt w:val="decimal"/>
      <w:lvlText w:val="%7."/>
      <w:lvlJc w:val="left"/>
      <w:pPr>
        <w:ind w:left="6545" w:hanging="360"/>
      </w:pPr>
    </w:lvl>
    <w:lvl w:ilvl="7" w:tplc="10090019" w:tentative="1">
      <w:start w:val="1"/>
      <w:numFmt w:val="lowerLetter"/>
      <w:lvlText w:val="%8."/>
      <w:lvlJc w:val="left"/>
      <w:pPr>
        <w:ind w:left="7265" w:hanging="360"/>
      </w:pPr>
    </w:lvl>
    <w:lvl w:ilvl="8" w:tplc="1009001B" w:tentative="1">
      <w:start w:val="1"/>
      <w:numFmt w:val="lowerRoman"/>
      <w:lvlText w:val="%9."/>
      <w:lvlJc w:val="right"/>
      <w:pPr>
        <w:ind w:left="7985" w:hanging="180"/>
      </w:pPr>
    </w:lvl>
  </w:abstractNum>
  <w:abstractNum w:abstractNumId="17" w15:restartNumberingAfterBreak="0">
    <w:nsid w:val="3A8A7AFB"/>
    <w:multiLevelType w:val="hybridMultilevel"/>
    <w:tmpl w:val="9CBC5DAA"/>
    <w:lvl w:ilvl="0" w:tplc="B266757C">
      <w:start w:val="1"/>
      <w:numFmt w:val="upperLetter"/>
      <w:lvlText w:val="%1."/>
      <w:lvlJc w:val="left"/>
      <w:pPr>
        <w:ind w:left="1865" w:hanging="360"/>
      </w:pPr>
      <w:rPr>
        <w:b w:val="0"/>
        <w:color w:val="auto"/>
      </w:rPr>
    </w:lvl>
    <w:lvl w:ilvl="1" w:tplc="10090019" w:tentative="1">
      <w:start w:val="1"/>
      <w:numFmt w:val="lowerLetter"/>
      <w:lvlText w:val="%2."/>
      <w:lvlJc w:val="left"/>
      <w:pPr>
        <w:ind w:left="2585" w:hanging="360"/>
      </w:pPr>
    </w:lvl>
    <w:lvl w:ilvl="2" w:tplc="1009001B">
      <w:start w:val="1"/>
      <w:numFmt w:val="lowerRoman"/>
      <w:lvlText w:val="%3."/>
      <w:lvlJc w:val="right"/>
      <w:pPr>
        <w:ind w:left="3305" w:hanging="180"/>
      </w:pPr>
    </w:lvl>
    <w:lvl w:ilvl="3" w:tplc="1009000F" w:tentative="1">
      <w:start w:val="1"/>
      <w:numFmt w:val="decimal"/>
      <w:lvlText w:val="%4."/>
      <w:lvlJc w:val="left"/>
      <w:pPr>
        <w:ind w:left="4025" w:hanging="360"/>
      </w:pPr>
    </w:lvl>
    <w:lvl w:ilvl="4" w:tplc="10090019">
      <w:start w:val="1"/>
      <w:numFmt w:val="lowerLetter"/>
      <w:lvlText w:val="%5."/>
      <w:lvlJc w:val="left"/>
      <w:pPr>
        <w:ind w:left="4745" w:hanging="360"/>
      </w:pPr>
    </w:lvl>
    <w:lvl w:ilvl="5" w:tplc="1009001B" w:tentative="1">
      <w:start w:val="1"/>
      <w:numFmt w:val="lowerRoman"/>
      <w:lvlText w:val="%6."/>
      <w:lvlJc w:val="right"/>
      <w:pPr>
        <w:ind w:left="5465" w:hanging="180"/>
      </w:pPr>
    </w:lvl>
    <w:lvl w:ilvl="6" w:tplc="1009000F" w:tentative="1">
      <w:start w:val="1"/>
      <w:numFmt w:val="decimal"/>
      <w:lvlText w:val="%7."/>
      <w:lvlJc w:val="left"/>
      <w:pPr>
        <w:ind w:left="6185" w:hanging="360"/>
      </w:pPr>
    </w:lvl>
    <w:lvl w:ilvl="7" w:tplc="10090019" w:tentative="1">
      <w:start w:val="1"/>
      <w:numFmt w:val="lowerLetter"/>
      <w:lvlText w:val="%8."/>
      <w:lvlJc w:val="left"/>
      <w:pPr>
        <w:ind w:left="6905" w:hanging="360"/>
      </w:pPr>
    </w:lvl>
    <w:lvl w:ilvl="8" w:tplc="1009001B" w:tentative="1">
      <w:start w:val="1"/>
      <w:numFmt w:val="lowerRoman"/>
      <w:lvlText w:val="%9."/>
      <w:lvlJc w:val="right"/>
      <w:pPr>
        <w:ind w:left="7625" w:hanging="180"/>
      </w:pPr>
    </w:lvl>
  </w:abstractNum>
  <w:abstractNum w:abstractNumId="18" w15:restartNumberingAfterBreak="0">
    <w:nsid w:val="40443210"/>
    <w:multiLevelType w:val="hybridMultilevel"/>
    <w:tmpl w:val="5BECC198"/>
    <w:lvl w:ilvl="0" w:tplc="6644B116">
      <w:start w:val="1"/>
      <w:numFmt w:val="decimal"/>
      <w:lvlText w:val="%1."/>
      <w:lvlJc w:val="left"/>
      <w:pPr>
        <w:ind w:left="2203" w:hanging="360"/>
      </w:pPr>
      <w:rPr>
        <w:rFonts w:hint="default"/>
        <w:b w:val="0"/>
        <w:color w:val="auto"/>
      </w:rPr>
    </w:lvl>
    <w:lvl w:ilvl="1" w:tplc="10090003" w:tentative="1">
      <w:start w:val="1"/>
      <w:numFmt w:val="bullet"/>
      <w:lvlText w:val="o"/>
      <w:lvlJc w:val="left"/>
      <w:pPr>
        <w:ind w:left="2923" w:hanging="360"/>
      </w:pPr>
      <w:rPr>
        <w:rFonts w:ascii="Courier New" w:hAnsi="Courier New" w:cs="Courier New" w:hint="default"/>
      </w:rPr>
    </w:lvl>
    <w:lvl w:ilvl="2" w:tplc="10090005" w:tentative="1">
      <w:start w:val="1"/>
      <w:numFmt w:val="bullet"/>
      <w:lvlText w:val=""/>
      <w:lvlJc w:val="left"/>
      <w:pPr>
        <w:ind w:left="3643" w:hanging="360"/>
      </w:pPr>
      <w:rPr>
        <w:rFonts w:ascii="Wingdings" w:hAnsi="Wingdings" w:hint="default"/>
      </w:rPr>
    </w:lvl>
    <w:lvl w:ilvl="3" w:tplc="10090001" w:tentative="1">
      <w:start w:val="1"/>
      <w:numFmt w:val="bullet"/>
      <w:lvlText w:val=""/>
      <w:lvlJc w:val="left"/>
      <w:pPr>
        <w:ind w:left="4363" w:hanging="360"/>
      </w:pPr>
      <w:rPr>
        <w:rFonts w:ascii="Symbol" w:hAnsi="Symbol" w:hint="default"/>
      </w:rPr>
    </w:lvl>
    <w:lvl w:ilvl="4" w:tplc="10090003" w:tentative="1">
      <w:start w:val="1"/>
      <w:numFmt w:val="bullet"/>
      <w:lvlText w:val="o"/>
      <w:lvlJc w:val="left"/>
      <w:pPr>
        <w:ind w:left="5083" w:hanging="360"/>
      </w:pPr>
      <w:rPr>
        <w:rFonts w:ascii="Courier New" w:hAnsi="Courier New" w:cs="Courier New" w:hint="default"/>
      </w:rPr>
    </w:lvl>
    <w:lvl w:ilvl="5" w:tplc="10090005" w:tentative="1">
      <w:start w:val="1"/>
      <w:numFmt w:val="bullet"/>
      <w:lvlText w:val=""/>
      <w:lvlJc w:val="left"/>
      <w:pPr>
        <w:ind w:left="5803" w:hanging="360"/>
      </w:pPr>
      <w:rPr>
        <w:rFonts w:ascii="Wingdings" w:hAnsi="Wingdings" w:hint="default"/>
      </w:rPr>
    </w:lvl>
    <w:lvl w:ilvl="6" w:tplc="10090001" w:tentative="1">
      <w:start w:val="1"/>
      <w:numFmt w:val="bullet"/>
      <w:lvlText w:val=""/>
      <w:lvlJc w:val="left"/>
      <w:pPr>
        <w:ind w:left="6523" w:hanging="360"/>
      </w:pPr>
      <w:rPr>
        <w:rFonts w:ascii="Symbol" w:hAnsi="Symbol" w:hint="default"/>
      </w:rPr>
    </w:lvl>
    <w:lvl w:ilvl="7" w:tplc="10090003" w:tentative="1">
      <w:start w:val="1"/>
      <w:numFmt w:val="bullet"/>
      <w:lvlText w:val="o"/>
      <w:lvlJc w:val="left"/>
      <w:pPr>
        <w:ind w:left="7243" w:hanging="360"/>
      </w:pPr>
      <w:rPr>
        <w:rFonts w:ascii="Courier New" w:hAnsi="Courier New" w:cs="Courier New" w:hint="default"/>
      </w:rPr>
    </w:lvl>
    <w:lvl w:ilvl="8" w:tplc="10090005" w:tentative="1">
      <w:start w:val="1"/>
      <w:numFmt w:val="bullet"/>
      <w:lvlText w:val=""/>
      <w:lvlJc w:val="left"/>
      <w:pPr>
        <w:ind w:left="7963" w:hanging="360"/>
      </w:pPr>
      <w:rPr>
        <w:rFonts w:ascii="Wingdings" w:hAnsi="Wingdings" w:hint="default"/>
      </w:rPr>
    </w:lvl>
  </w:abstractNum>
  <w:abstractNum w:abstractNumId="19" w15:restartNumberingAfterBreak="0">
    <w:nsid w:val="41A50C20"/>
    <w:multiLevelType w:val="hybridMultilevel"/>
    <w:tmpl w:val="E910A324"/>
    <w:lvl w:ilvl="0" w:tplc="257A366C">
      <w:start w:val="1"/>
      <w:numFmt w:val="decimal"/>
      <w:lvlText w:val="%1."/>
      <w:lvlJc w:val="left"/>
      <w:pPr>
        <w:ind w:left="2203" w:hanging="360"/>
      </w:pPr>
      <w:rPr>
        <w:rFonts w:hint="default"/>
        <w:b w:val="0"/>
        <w:color w:val="auto"/>
      </w:rPr>
    </w:lvl>
    <w:lvl w:ilvl="1" w:tplc="10090003">
      <w:start w:val="1"/>
      <w:numFmt w:val="bullet"/>
      <w:lvlText w:val="o"/>
      <w:lvlJc w:val="left"/>
      <w:pPr>
        <w:ind w:left="2923" w:hanging="360"/>
      </w:pPr>
      <w:rPr>
        <w:rFonts w:ascii="Courier New" w:hAnsi="Courier New" w:cs="Courier New" w:hint="default"/>
      </w:rPr>
    </w:lvl>
    <w:lvl w:ilvl="2" w:tplc="10090005" w:tentative="1">
      <w:start w:val="1"/>
      <w:numFmt w:val="bullet"/>
      <w:lvlText w:val=""/>
      <w:lvlJc w:val="left"/>
      <w:pPr>
        <w:ind w:left="3643" w:hanging="360"/>
      </w:pPr>
      <w:rPr>
        <w:rFonts w:ascii="Wingdings" w:hAnsi="Wingdings" w:hint="default"/>
      </w:rPr>
    </w:lvl>
    <w:lvl w:ilvl="3" w:tplc="10090001" w:tentative="1">
      <w:start w:val="1"/>
      <w:numFmt w:val="bullet"/>
      <w:lvlText w:val=""/>
      <w:lvlJc w:val="left"/>
      <w:pPr>
        <w:ind w:left="4363" w:hanging="360"/>
      </w:pPr>
      <w:rPr>
        <w:rFonts w:ascii="Symbol" w:hAnsi="Symbol" w:hint="default"/>
      </w:rPr>
    </w:lvl>
    <w:lvl w:ilvl="4" w:tplc="10090003" w:tentative="1">
      <w:start w:val="1"/>
      <w:numFmt w:val="bullet"/>
      <w:lvlText w:val="o"/>
      <w:lvlJc w:val="left"/>
      <w:pPr>
        <w:ind w:left="5083" w:hanging="360"/>
      </w:pPr>
      <w:rPr>
        <w:rFonts w:ascii="Courier New" w:hAnsi="Courier New" w:cs="Courier New" w:hint="default"/>
      </w:rPr>
    </w:lvl>
    <w:lvl w:ilvl="5" w:tplc="10090005" w:tentative="1">
      <w:start w:val="1"/>
      <w:numFmt w:val="bullet"/>
      <w:lvlText w:val=""/>
      <w:lvlJc w:val="left"/>
      <w:pPr>
        <w:ind w:left="5803" w:hanging="360"/>
      </w:pPr>
      <w:rPr>
        <w:rFonts w:ascii="Wingdings" w:hAnsi="Wingdings" w:hint="default"/>
      </w:rPr>
    </w:lvl>
    <w:lvl w:ilvl="6" w:tplc="10090001" w:tentative="1">
      <w:start w:val="1"/>
      <w:numFmt w:val="bullet"/>
      <w:lvlText w:val=""/>
      <w:lvlJc w:val="left"/>
      <w:pPr>
        <w:ind w:left="6523" w:hanging="360"/>
      </w:pPr>
      <w:rPr>
        <w:rFonts w:ascii="Symbol" w:hAnsi="Symbol" w:hint="default"/>
      </w:rPr>
    </w:lvl>
    <w:lvl w:ilvl="7" w:tplc="10090003" w:tentative="1">
      <w:start w:val="1"/>
      <w:numFmt w:val="bullet"/>
      <w:lvlText w:val="o"/>
      <w:lvlJc w:val="left"/>
      <w:pPr>
        <w:ind w:left="7243" w:hanging="360"/>
      </w:pPr>
      <w:rPr>
        <w:rFonts w:ascii="Courier New" w:hAnsi="Courier New" w:cs="Courier New" w:hint="default"/>
      </w:rPr>
    </w:lvl>
    <w:lvl w:ilvl="8" w:tplc="10090005" w:tentative="1">
      <w:start w:val="1"/>
      <w:numFmt w:val="bullet"/>
      <w:lvlText w:val=""/>
      <w:lvlJc w:val="left"/>
      <w:pPr>
        <w:ind w:left="7963" w:hanging="360"/>
      </w:pPr>
      <w:rPr>
        <w:rFonts w:ascii="Wingdings" w:hAnsi="Wingdings" w:hint="default"/>
      </w:rPr>
    </w:lvl>
  </w:abstractNum>
  <w:abstractNum w:abstractNumId="20" w15:restartNumberingAfterBreak="0">
    <w:nsid w:val="41F508FF"/>
    <w:multiLevelType w:val="hybridMultilevel"/>
    <w:tmpl w:val="85209FB8"/>
    <w:lvl w:ilvl="0" w:tplc="BF4C7B32">
      <w:start w:val="1"/>
      <w:numFmt w:val="upperLetter"/>
      <w:lvlText w:val="%1."/>
      <w:lvlJc w:val="left"/>
      <w:pPr>
        <w:ind w:left="1865" w:hanging="360"/>
      </w:pPr>
      <w:rPr>
        <w:b w:val="0"/>
      </w:rPr>
    </w:lvl>
    <w:lvl w:ilvl="1" w:tplc="10090019" w:tentative="1">
      <w:start w:val="1"/>
      <w:numFmt w:val="lowerLetter"/>
      <w:lvlText w:val="%2."/>
      <w:lvlJc w:val="left"/>
      <w:pPr>
        <w:ind w:left="2585" w:hanging="360"/>
      </w:pPr>
    </w:lvl>
    <w:lvl w:ilvl="2" w:tplc="1009001B" w:tentative="1">
      <w:start w:val="1"/>
      <w:numFmt w:val="lowerRoman"/>
      <w:lvlText w:val="%3."/>
      <w:lvlJc w:val="right"/>
      <w:pPr>
        <w:ind w:left="3305" w:hanging="180"/>
      </w:pPr>
    </w:lvl>
    <w:lvl w:ilvl="3" w:tplc="1009000F" w:tentative="1">
      <w:start w:val="1"/>
      <w:numFmt w:val="decimal"/>
      <w:lvlText w:val="%4."/>
      <w:lvlJc w:val="left"/>
      <w:pPr>
        <w:ind w:left="4025" w:hanging="360"/>
      </w:pPr>
    </w:lvl>
    <w:lvl w:ilvl="4" w:tplc="10090019" w:tentative="1">
      <w:start w:val="1"/>
      <w:numFmt w:val="lowerLetter"/>
      <w:lvlText w:val="%5."/>
      <w:lvlJc w:val="left"/>
      <w:pPr>
        <w:ind w:left="4745" w:hanging="360"/>
      </w:pPr>
    </w:lvl>
    <w:lvl w:ilvl="5" w:tplc="1009001B" w:tentative="1">
      <w:start w:val="1"/>
      <w:numFmt w:val="lowerRoman"/>
      <w:lvlText w:val="%6."/>
      <w:lvlJc w:val="right"/>
      <w:pPr>
        <w:ind w:left="5465" w:hanging="180"/>
      </w:pPr>
    </w:lvl>
    <w:lvl w:ilvl="6" w:tplc="1009000F" w:tentative="1">
      <w:start w:val="1"/>
      <w:numFmt w:val="decimal"/>
      <w:lvlText w:val="%7."/>
      <w:lvlJc w:val="left"/>
      <w:pPr>
        <w:ind w:left="6185" w:hanging="360"/>
      </w:pPr>
    </w:lvl>
    <w:lvl w:ilvl="7" w:tplc="10090019" w:tentative="1">
      <w:start w:val="1"/>
      <w:numFmt w:val="lowerLetter"/>
      <w:lvlText w:val="%8."/>
      <w:lvlJc w:val="left"/>
      <w:pPr>
        <w:ind w:left="6905" w:hanging="360"/>
      </w:pPr>
    </w:lvl>
    <w:lvl w:ilvl="8" w:tplc="1009001B" w:tentative="1">
      <w:start w:val="1"/>
      <w:numFmt w:val="lowerRoman"/>
      <w:lvlText w:val="%9."/>
      <w:lvlJc w:val="right"/>
      <w:pPr>
        <w:ind w:left="7625" w:hanging="180"/>
      </w:pPr>
    </w:lvl>
  </w:abstractNum>
  <w:abstractNum w:abstractNumId="21" w15:restartNumberingAfterBreak="0">
    <w:nsid w:val="45947433"/>
    <w:multiLevelType w:val="hybridMultilevel"/>
    <w:tmpl w:val="E910A324"/>
    <w:lvl w:ilvl="0" w:tplc="257A366C">
      <w:start w:val="1"/>
      <w:numFmt w:val="decimal"/>
      <w:lvlText w:val="%1."/>
      <w:lvlJc w:val="left"/>
      <w:pPr>
        <w:ind w:left="2203" w:hanging="360"/>
      </w:pPr>
      <w:rPr>
        <w:rFonts w:hint="default"/>
        <w:b w:val="0"/>
        <w:color w:val="auto"/>
      </w:rPr>
    </w:lvl>
    <w:lvl w:ilvl="1" w:tplc="10090003" w:tentative="1">
      <w:start w:val="1"/>
      <w:numFmt w:val="bullet"/>
      <w:lvlText w:val="o"/>
      <w:lvlJc w:val="left"/>
      <w:pPr>
        <w:ind w:left="2923" w:hanging="360"/>
      </w:pPr>
      <w:rPr>
        <w:rFonts w:ascii="Courier New" w:hAnsi="Courier New" w:cs="Courier New" w:hint="default"/>
      </w:rPr>
    </w:lvl>
    <w:lvl w:ilvl="2" w:tplc="10090005" w:tentative="1">
      <w:start w:val="1"/>
      <w:numFmt w:val="bullet"/>
      <w:lvlText w:val=""/>
      <w:lvlJc w:val="left"/>
      <w:pPr>
        <w:ind w:left="3643" w:hanging="360"/>
      </w:pPr>
      <w:rPr>
        <w:rFonts w:ascii="Wingdings" w:hAnsi="Wingdings" w:hint="default"/>
      </w:rPr>
    </w:lvl>
    <w:lvl w:ilvl="3" w:tplc="10090001" w:tentative="1">
      <w:start w:val="1"/>
      <w:numFmt w:val="bullet"/>
      <w:lvlText w:val=""/>
      <w:lvlJc w:val="left"/>
      <w:pPr>
        <w:ind w:left="4363" w:hanging="360"/>
      </w:pPr>
      <w:rPr>
        <w:rFonts w:ascii="Symbol" w:hAnsi="Symbol" w:hint="default"/>
      </w:rPr>
    </w:lvl>
    <w:lvl w:ilvl="4" w:tplc="10090003" w:tentative="1">
      <w:start w:val="1"/>
      <w:numFmt w:val="bullet"/>
      <w:lvlText w:val="o"/>
      <w:lvlJc w:val="left"/>
      <w:pPr>
        <w:ind w:left="5083" w:hanging="360"/>
      </w:pPr>
      <w:rPr>
        <w:rFonts w:ascii="Courier New" w:hAnsi="Courier New" w:cs="Courier New" w:hint="default"/>
      </w:rPr>
    </w:lvl>
    <w:lvl w:ilvl="5" w:tplc="10090005" w:tentative="1">
      <w:start w:val="1"/>
      <w:numFmt w:val="bullet"/>
      <w:lvlText w:val=""/>
      <w:lvlJc w:val="left"/>
      <w:pPr>
        <w:ind w:left="5803" w:hanging="360"/>
      </w:pPr>
      <w:rPr>
        <w:rFonts w:ascii="Wingdings" w:hAnsi="Wingdings" w:hint="default"/>
      </w:rPr>
    </w:lvl>
    <w:lvl w:ilvl="6" w:tplc="10090001" w:tentative="1">
      <w:start w:val="1"/>
      <w:numFmt w:val="bullet"/>
      <w:lvlText w:val=""/>
      <w:lvlJc w:val="left"/>
      <w:pPr>
        <w:ind w:left="6523" w:hanging="360"/>
      </w:pPr>
      <w:rPr>
        <w:rFonts w:ascii="Symbol" w:hAnsi="Symbol" w:hint="default"/>
      </w:rPr>
    </w:lvl>
    <w:lvl w:ilvl="7" w:tplc="10090003" w:tentative="1">
      <w:start w:val="1"/>
      <w:numFmt w:val="bullet"/>
      <w:lvlText w:val="o"/>
      <w:lvlJc w:val="left"/>
      <w:pPr>
        <w:ind w:left="7243" w:hanging="360"/>
      </w:pPr>
      <w:rPr>
        <w:rFonts w:ascii="Courier New" w:hAnsi="Courier New" w:cs="Courier New" w:hint="default"/>
      </w:rPr>
    </w:lvl>
    <w:lvl w:ilvl="8" w:tplc="10090005" w:tentative="1">
      <w:start w:val="1"/>
      <w:numFmt w:val="bullet"/>
      <w:lvlText w:val=""/>
      <w:lvlJc w:val="left"/>
      <w:pPr>
        <w:ind w:left="7963" w:hanging="360"/>
      </w:pPr>
      <w:rPr>
        <w:rFonts w:ascii="Wingdings" w:hAnsi="Wingdings" w:hint="default"/>
      </w:rPr>
    </w:lvl>
  </w:abstractNum>
  <w:abstractNum w:abstractNumId="22" w15:restartNumberingAfterBreak="0">
    <w:nsid w:val="45B459DA"/>
    <w:multiLevelType w:val="hybridMultilevel"/>
    <w:tmpl w:val="0E08A5AE"/>
    <w:lvl w:ilvl="0" w:tplc="BF4C7B32">
      <w:start w:val="1"/>
      <w:numFmt w:val="upperLetter"/>
      <w:lvlText w:val="%1."/>
      <w:lvlJc w:val="left"/>
      <w:pPr>
        <w:ind w:left="1865" w:hanging="360"/>
      </w:pPr>
      <w:rPr>
        <w:b w:val="0"/>
      </w:rPr>
    </w:lvl>
    <w:lvl w:ilvl="1" w:tplc="10090019">
      <w:start w:val="1"/>
      <w:numFmt w:val="lowerLetter"/>
      <w:lvlText w:val="%2."/>
      <w:lvlJc w:val="left"/>
      <w:pPr>
        <w:ind w:left="2585" w:hanging="360"/>
      </w:pPr>
    </w:lvl>
    <w:lvl w:ilvl="2" w:tplc="1009001B">
      <w:start w:val="1"/>
      <w:numFmt w:val="lowerRoman"/>
      <w:lvlText w:val="%3."/>
      <w:lvlJc w:val="right"/>
      <w:pPr>
        <w:ind w:left="3305" w:hanging="180"/>
      </w:pPr>
    </w:lvl>
    <w:lvl w:ilvl="3" w:tplc="1009000F">
      <w:start w:val="1"/>
      <w:numFmt w:val="decimal"/>
      <w:lvlText w:val="%4."/>
      <w:lvlJc w:val="left"/>
      <w:pPr>
        <w:ind w:left="4025" w:hanging="360"/>
      </w:pPr>
    </w:lvl>
    <w:lvl w:ilvl="4" w:tplc="10090019">
      <w:start w:val="1"/>
      <w:numFmt w:val="lowerLetter"/>
      <w:lvlText w:val="%5."/>
      <w:lvlJc w:val="left"/>
      <w:pPr>
        <w:ind w:left="4745" w:hanging="360"/>
      </w:pPr>
    </w:lvl>
    <w:lvl w:ilvl="5" w:tplc="1009001B" w:tentative="1">
      <w:start w:val="1"/>
      <w:numFmt w:val="lowerRoman"/>
      <w:lvlText w:val="%6."/>
      <w:lvlJc w:val="right"/>
      <w:pPr>
        <w:ind w:left="5465" w:hanging="180"/>
      </w:pPr>
    </w:lvl>
    <w:lvl w:ilvl="6" w:tplc="1009000F" w:tentative="1">
      <w:start w:val="1"/>
      <w:numFmt w:val="decimal"/>
      <w:lvlText w:val="%7."/>
      <w:lvlJc w:val="left"/>
      <w:pPr>
        <w:ind w:left="6185" w:hanging="360"/>
      </w:pPr>
    </w:lvl>
    <w:lvl w:ilvl="7" w:tplc="10090019" w:tentative="1">
      <w:start w:val="1"/>
      <w:numFmt w:val="lowerLetter"/>
      <w:lvlText w:val="%8."/>
      <w:lvlJc w:val="left"/>
      <w:pPr>
        <w:ind w:left="6905" w:hanging="360"/>
      </w:pPr>
    </w:lvl>
    <w:lvl w:ilvl="8" w:tplc="1009001B" w:tentative="1">
      <w:start w:val="1"/>
      <w:numFmt w:val="lowerRoman"/>
      <w:lvlText w:val="%9."/>
      <w:lvlJc w:val="right"/>
      <w:pPr>
        <w:ind w:left="7625" w:hanging="180"/>
      </w:pPr>
    </w:lvl>
  </w:abstractNum>
  <w:abstractNum w:abstractNumId="23" w15:restartNumberingAfterBreak="0">
    <w:nsid w:val="4C262183"/>
    <w:multiLevelType w:val="hybridMultilevel"/>
    <w:tmpl w:val="88300D68"/>
    <w:lvl w:ilvl="0" w:tplc="10090015">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6F83843"/>
    <w:multiLevelType w:val="hybridMultilevel"/>
    <w:tmpl w:val="85209FB8"/>
    <w:lvl w:ilvl="0" w:tplc="BF4C7B32">
      <w:start w:val="1"/>
      <w:numFmt w:val="upperLetter"/>
      <w:lvlText w:val="%1."/>
      <w:lvlJc w:val="left"/>
      <w:pPr>
        <w:ind w:left="1865" w:hanging="360"/>
      </w:pPr>
      <w:rPr>
        <w:b w:val="0"/>
      </w:rPr>
    </w:lvl>
    <w:lvl w:ilvl="1" w:tplc="10090019" w:tentative="1">
      <w:start w:val="1"/>
      <w:numFmt w:val="lowerLetter"/>
      <w:lvlText w:val="%2."/>
      <w:lvlJc w:val="left"/>
      <w:pPr>
        <w:ind w:left="2585" w:hanging="360"/>
      </w:pPr>
    </w:lvl>
    <w:lvl w:ilvl="2" w:tplc="1009001B" w:tentative="1">
      <w:start w:val="1"/>
      <w:numFmt w:val="lowerRoman"/>
      <w:lvlText w:val="%3."/>
      <w:lvlJc w:val="right"/>
      <w:pPr>
        <w:ind w:left="3305" w:hanging="180"/>
      </w:pPr>
    </w:lvl>
    <w:lvl w:ilvl="3" w:tplc="1009000F" w:tentative="1">
      <w:start w:val="1"/>
      <w:numFmt w:val="decimal"/>
      <w:lvlText w:val="%4."/>
      <w:lvlJc w:val="left"/>
      <w:pPr>
        <w:ind w:left="4025" w:hanging="360"/>
      </w:pPr>
    </w:lvl>
    <w:lvl w:ilvl="4" w:tplc="10090019">
      <w:start w:val="1"/>
      <w:numFmt w:val="lowerLetter"/>
      <w:lvlText w:val="%5."/>
      <w:lvlJc w:val="left"/>
      <w:pPr>
        <w:ind w:left="4745" w:hanging="360"/>
      </w:pPr>
    </w:lvl>
    <w:lvl w:ilvl="5" w:tplc="1009001B" w:tentative="1">
      <w:start w:val="1"/>
      <w:numFmt w:val="lowerRoman"/>
      <w:lvlText w:val="%6."/>
      <w:lvlJc w:val="right"/>
      <w:pPr>
        <w:ind w:left="5465" w:hanging="180"/>
      </w:pPr>
    </w:lvl>
    <w:lvl w:ilvl="6" w:tplc="1009000F" w:tentative="1">
      <w:start w:val="1"/>
      <w:numFmt w:val="decimal"/>
      <w:lvlText w:val="%7."/>
      <w:lvlJc w:val="left"/>
      <w:pPr>
        <w:ind w:left="6185" w:hanging="360"/>
      </w:pPr>
    </w:lvl>
    <w:lvl w:ilvl="7" w:tplc="10090019" w:tentative="1">
      <w:start w:val="1"/>
      <w:numFmt w:val="lowerLetter"/>
      <w:lvlText w:val="%8."/>
      <w:lvlJc w:val="left"/>
      <w:pPr>
        <w:ind w:left="6905" w:hanging="360"/>
      </w:pPr>
    </w:lvl>
    <w:lvl w:ilvl="8" w:tplc="1009001B" w:tentative="1">
      <w:start w:val="1"/>
      <w:numFmt w:val="lowerRoman"/>
      <w:lvlText w:val="%9."/>
      <w:lvlJc w:val="right"/>
      <w:pPr>
        <w:ind w:left="7625" w:hanging="180"/>
      </w:pPr>
    </w:lvl>
  </w:abstractNum>
  <w:abstractNum w:abstractNumId="25" w15:restartNumberingAfterBreak="0">
    <w:nsid w:val="5730223A"/>
    <w:multiLevelType w:val="hybridMultilevel"/>
    <w:tmpl w:val="34923C88"/>
    <w:lvl w:ilvl="0" w:tplc="7D0A5E8E">
      <w:start w:val="1"/>
      <w:numFmt w:val="decimal"/>
      <w:lvlText w:val="%1)"/>
      <w:lvlJc w:val="left"/>
      <w:pPr>
        <w:ind w:left="2585" w:hanging="360"/>
      </w:pPr>
      <w:rPr>
        <w:b w:val="0"/>
      </w:rPr>
    </w:lvl>
    <w:lvl w:ilvl="1" w:tplc="10090019" w:tentative="1">
      <w:start w:val="1"/>
      <w:numFmt w:val="lowerLetter"/>
      <w:lvlText w:val="%2."/>
      <w:lvlJc w:val="left"/>
      <w:pPr>
        <w:ind w:left="3305" w:hanging="360"/>
      </w:pPr>
    </w:lvl>
    <w:lvl w:ilvl="2" w:tplc="1009001B" w:tentative="1">
      <w:start w:val="1"/>
      <w:numFmt w:val="lowerRoman"/>
      <w:lvlText w:val="%3."/>
      <w:lvlJc w:val="right"/>
      <w:pPr>
        <w:ind w:left="4025" w:hanging="180"/>
      </w:pPr>
    </w:lvl>
    <w:lvl w:ilvl="3" w:tplc="1009000F" w:tentative="1">
      <w:start w:val="1"/>
      <w:numFmt w:val="decimal"/>
      <w:lvlText w:val="%4."/>
      <w:lvlJc w:val="left"/>
      <w:pPr>
        <w:ind w:left="4745" w:hanging="360"/>
      </w:pPr>
    </w:lvl>
    <w:lvl w:ilvl="4" w:tplc="10090019" w:tentative="1">
      <w:start w:val="1"/>
      <w:numFmt w:val="lowerLetter"/>
      <w:lvlText w:val="%5."/>
      <w:lvlJc w:val="left"/>
      <w:pPr>
        <w:ind w:left="5465" w:hanging="360"/>
      </w:pPr>
    </w:lvl>
    <w:lvl w:ilvl="5" w:tplc="1009001B" w:tentative="1">
      <w:start w:val="1"/>
      <w:numFmt w:val="lowerRoman"/>
      <w:lvlText w:val="%6."/>
      <w:lvlJc w:val="right"/>
      <w:pPr>
        <w:ind w:left="6185" w:hanging="180"/>
      </w:pPr>
    </w:lvl>
    <w:lvl w:ilvl="6" w:tplc="1009000F" w:tentative="1">
      <w:start w:val="1"/>
      <w:numFmt w:val="decimal"/>
      <w:lvlText w:val="%7."/>
      <w:lvlJc w:val="left"/>
      <w:pPr>
        <w:ind w:left="6905" w:hanging="360"/>
      </w:pPr>
    </w:lvl>
    <w:lvl w:ilvl="7" w:tplc="10090019" w:tentative="1">
      <w:start w:val="1"/>
      <w:numFmt w:val="lowerLetter"/>
      <w:lvlText w:val="%8."/>
      <w:lvlJc w:val="left"/>
      <w:pPr>
        <w:ind w:left="7625" w:hanging="360"/>
      </w:pPr>
    </w:lvl>
    <w:lvl w:ilvl="8" w:tplc="1009001B" w:tentative="1">
      <w:start w:val="1"/>
      <w:numFmt w:val="lowerRoman"/>
      <w:lvlText w:val="%9."/>
      <w:lvlJc w:val="right"/>
      <w:pPr>
        <w:ind w:left="8345" w:hanging="180"/>
      </w:pPr>
    </w:lvl>
  </w:abstractNum>
  <w:abstractNum w:abstractNumId="26" w15:restartNumberingAfterBreak="0">
    <w:nsid w:val="59391AC7"/>
    <w:multiLevelType w:val="hybridMultilevel"/>
    <w:tmpl w:val="85209FB8"/>
    <w:lvl w:ilvl="0" w:tplc="BF4C7B32">
      <w:start w:val="1"/>
      <w:numFmt w:val="upperLetter"/>
      <w:lvlText w:val="%1."/>
      <w:lvlJc w:val="left"/>
      <w:pPr>
        <w:ind w:left="1865" w:hanging="360"/>
      </w:pPr>
      <w:rPr>
        <w:b w:val="0"/>
      </w:rPr>
    </w:lvl>
    <w:lvl w:ilvl="1" w:tplc="10090019" w:tentative="1">
      <w:start w:val="1"/>
      <w:numFmt w:val="lowerLetter"/>
      <w:lvlText w:val="%2."/>
      <w:lvlJc w:val="left"/>
      <w:pPr>
        <w:ind w:left="2585" w:hanging="360"/>
      </w:pPr>
    </w:lvl>
    <w:lvl w:ilvl="2" w:tplc="1009001B" w:tentative="1">
      <w:start w:val="1"/>
      <w:numFmt w:val="lowerRoman"/>
      <w:lvlText w:val="%3."/>
      <w:lvlJc w:val="right"/>
      <w:pPr>
        <w:ind w:left="3305" w:hanging="180"/>
      </w:pPr>
    </w:lvl>
    <w:lvl w:ilvl="3" w:tplc="1009000F" w:tentative="1">
      <w:start w:val="1"/>
      <w:numFmt w:val="decimal"/>
      <w:lvlText w:val="%4."/>
      <w:lvlJc w:val="left"/>
      <w:pPr>
        <w:ind w:left="4025" w:hanging="360"/>
      </w:pPr>
    </w:lvl>
    <w:lvl w:ilvl="4" w:tplc="10090019">
      <w:start w:val="1"/>
      <w:numFmt w:val="lowerLetter"/>
      <w:lvlText w:val="%5."/>
      <w:lvlJc w:val="left"/>
      <w:pPr>
        <w:ind w:left="4745" w:hanging="360"/>
      </w:pPr>
    </w:lvl>
    <w:lvl w:ilvl="5" w:tplc="1009001B" w:tentative="1">
      <w:start w:val="1"/>
      <w:numFmt w:val="lowerRoman"/>
      <w:lvlText w:val="%6."/>
      <w:lvlJc w:val="right"/>
      <w:pPr>
        <w:ind w:left="5465" w:hanging="180"/>
      </w:pPr>
    </w:lvl>
    <w:lvl w:ilvl="6" w:tplc="1009000F" w:tentative="1">
      <w:start w:val="1"/>
      <w:numFmt w:val="decimal"/>
      <w:lvlText w:val="%7."/>
      <w:lvlJc w:val="left"/>
      <w:pPr>
        <w:ind w:left="6185" w:hanging="360"/>
      </w:pPr>
    </w:lvl>
    <w:lvl w:ilvl="7" w:tplc="10090019" w:tentative="1">
      <w:start w:val="1"/>
      <w:numFmt w:val="lowerLetter"/>
      <w:lvlText w:val="%8."/>
      <w:lvlJc w:val="left"/>
      <w:pPr>
        <w:ind w:left="6905" w:hanging="360"/>
      </w:pPr>
    </w:lvl>
    <w:lvl w:ilvl="8" w:tplc="1009001B" w:tentative="1">
      <w:start w:val="1"/>
      <w:numFmt w:val="lowerRoman"/>
      <w:lvlText w:val="%9."/>
      <w:lvlJc w:val="right"/>
      <w:pPr>
        <w:ind w:left="7625" w:hanging="180"/>
      </w:pPr>
    </w:lvl>
  </w:abstractNum>
  <w:abstractNum w:abstractNumId="27" w15:restartNumberingAfterBreak="0">
    <w:nsid w:val="5A552C6E"/>
    <w:multiLevelType w:val="hybridMultilevel"/>
    <w:tmpl w:val="E910A324"/>
    <w:lvl w:ilvl="0" w:tplc="257A366C">
      <w:start w:val="1"/>
      <w:numFmt w:val="decimal"/>
      <w:lvlText w:val="%1."/>
      <w:lvlJc w:val="left"/>
      <w:pPr>
        <w:ind w:left="2203" w:hanging="360"/>
      </w:pPr>
      <w:rPr>
        <w:rFonts w:hint="default"/>
        <w:b w:val="0"/>
        <w:color w:val="auto"/>
      </w:rPr>
    </w:lvl>
    <w:lvl w:ilvl="1" w:tplc="10090003" w:tentative="1">
      <w:start w:val="1"/>
      <w:numFmt w:val="bullet"/>
      <w:lvlText w:val="o"/>
      <w:lvlJc w:val="left"/>
      <w:pPr>
        <w:ind w:left="2923" w:hanging="360"/>
      </w:pPr>
      <w:rPr>
        <w:rFonts w:ascii="Courier New" w:hAnsi="Courier New" w:cs="Courier New" w:hint="default"/>
      </w:rPr>
    </w:lvl>
    <w:lvl w:ilvl="2" w:tplc="10090005" w:tentative="1">
      <w:start w:val="1"/>
      <w:numFmt w:val="bullet"/>
      <w:lvlText w:val=""/>
      <w:lvlJc w:val="left"/>
      <w:pPr>
        <w:ind w:left="3643" w:hanging="360"/>
      </w:pPr>
      <w:rPr>
        <w:rFonts w:ascii="Wingdings" w:hAnsi="Wingdings" w:hint="default"/>
      </w:rPr>
    </w:lvl>
    <w:lvl w:ilvl="3" w:tplc="10090001" w:tentative="1">
      <w:start w:val="1"/>
      <w:numFmt w:val="bullet"/>
      <w:lvlText w:val=""/>
      <w:lvlJc w:val="left"/>
      <w:pPr>
        <w:ind w:left="4363" w:hanging="360"/>
      </w:pPr>
      <w:rPr>
        <w:rFonts w:ascii="Symbol" w:hAnsi="Symbol" w:hint="default"/>
      </w:rPr>
    </w:lvl>
    <w:lvl w:ilvl="4" w:tplc="10090003" w:tentative="1">
      <w:start w:val="1"/>
      <w:numFmt w:val="bullet"/>
      <w:lvlText w:val="o"/>
      <w:lvlJc w:val="left"/>
      <w:pPr>
        <w:ind w:left="5083" w:hanging="360"/>
      </w:pPr>
      <w:rPr>
        <w:rFonts w:ascii="Courier New" w:hAnsi="Courier New" w:cs="Courier New" w:hint="default"/>
      </w:rPr>
    </w:lvl>
    <w:lvl w:ilvl="5" w:tplc="10090005" w:tentative="1">
      <w:start w:val="1"/>
      <w:numFmt w:val="bullet"/>
      <w:lvlText w:val=""/>
      <w:lvlJc w:val="left"/>
      <w:pPr>
        <w:ind w:left="5803" w:hanging="360"/>
      </w:pPr>
      <w:rPr>
        <w:rFonts w:ascii="Wingdings" w:hAnsi="Wingdings" w:hint="default"/>
      </w:rPr>
    </w:lvl>
    <w:lvl w:ilvl="6" w:tplc="10090001" w:tentative="1">
      <w:start w:val="1"/>
      <w:numFmt w:val="bullet"/>
      <w:lvlText w:val=""/>
      <w:lvlJc w:val="left"/>
      <w:pPr>
        <w:ind w:left="6523" w:hanging="360"/>
      </w:pPr>
      <w:rPr>
        <w:rFonts w:ascii="Symbol" w:hAnsi="Symbol" w:hint="default"/>
      </w:rPr>
    </w:lvl>
    <w:lvl w:ilvl="7" w:tplc="10090003" w:tentative="1">
      <w:start w:val="1"/>
      <w:numFmt w:val="bullet"/>
      <w:lvlText w:val="o"/>
      <w:lvlJc w:val="left"/>
      <w:pPr>
        <w:ind w:left="7243" w:hanging="360"/>
      </w:pPr>
      <w:rPr>
        <w:rFonts w:ascii="Courier New" w:hAnsi="Courier New" w:cs="Courier New" w:hint="default"/>
      </w:rPr>
    </w:lvl>
    <w:lvl w:ilvl="8" w:tplc="10090005" w:tentative="1">
      <w:start w:val="1"/>
      <w:numFmt w:val="bullet"/>
      <w:lvlText w:val=""/>
      <w:lvlJc w:val="left"/>
      <w:pPr>
        <w:ind w:left="7963" w:hanging="360"/>
      </w:pPr>
      <w:rPr>
        <w:rFonts w:ascii="Wingdings" w:hAnsi="Wingdings" w:hint="default"/>
      </w:rPr>
    </w:lvl>
  </w:abstractNum>
  <w:abstractNum w:abstractNumId="28" w15:restartNumberingAfterBreak="0">
    <w:nsid w:val="5AC62DCB"/>
    <w:multiLevelType w:val="multilevel"/>
    <w:tmpl w:val="166226B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5E8E445A"/>
    <w:multiLevelType w:val="hybridMultilevel"/>
    <w:tmpl w:val="E910A324"/>
    <w:lvl w:ilvl="0" w:tplc="257A366C">
      <w:start w:val="1"/>
      <w:numFmt w:val="decimal"/>
      <w:lvlText w:val="%1."/>
      <w:lvlJc w:val="left"/>
      <w:pPr>
        <w:ind w:left="2203" w:hanging="360"/>
      </w:pPr>
      <w:rPr>
        <w:rFonts w:hint="default"/>
        <w:b w:val="0"/>
        <w:color w:val="auto"/>
      </w:rPr>
    </w:lvl>
    <w:lvl w:ilvl="1" w:tplc="10090003" w:tentative="1">
      <w:start w:val="1"/>
      <w:numFmt w:val="bullet"/>
      <w:lvlText w:val="o"/>
      <w:lvlJc w:val="left"/>
      <w:pPr>
        <w:ind w:left="2923" w:hanging="360"/>
      </w:pPr>
      <w:rPr>
        <w:rFonts w:ascii="Courier New" w:hAnsi="Courier New" w:cs="Courier New" w:hint="default"/>
      </w:rPr>
    </w:lvl>
    <w:lvl w:ilvl="2" w:tplc="10090005" w:tentative="1">
      <w:start w:val="1"/>
      <w:numFmt w:val="bullet"/>
      <w:lvlText w:val=""/>
      <w:lvlJc w:val="left"/>
      <w:pPr>
        <w:ind w:left="3643" w:hanging="360"/>
      </w:pPr>
      <w:rPr>
        <w:rFonts w:ascii="Wingdings" w:hAnsi="Wingdings" w:hint="default"/>
      </w:rPr>
    </w:lvl>
    <w:lvl w:ilvl="3" w:tplc="10090001" w:tentative="1">
      <w:start w:val="1"/>
      <w:numFmt w:val="bullet"/>
      <w:lvlText w:val=""/>
      <w:lvlJc w:val="left"/>
      <w:pPr>
        <w:ind w:left="4363" w:hanging="360"/>
      </w:pPr>
      <w:rPr>
        <w:rFonts w:ascii="Symbol" w:hAnsi="Symbol" w:hint="default"/>
      </w:rPr>
    </w:lvl>
    <w:lvl w:ilvl="4" w:tplc="10090003" w:tentative="1">
      <w:start w:val="1"/>
      <w:numFmt w:val="bullet"/>
      <w:lvlText w:val="o"/>
      <w:lvlJc w:val="left"/>
      <w:pPr>
        <w:ind w:left="5083" w:hanging="360"/>
      </w:pPr>
      <w:rPr>
        <w:rFonts w:ascii="Courier New" w:hAnsi="Courier New" w:cs="Courier New" w:hint="default"/>
      </w:rPr>
    </w:lvl>
    <w:lvl w:ilvl="5" w:tplc="10090005" w:tentative="1">
      <w:start w:val="1"/>
      <w:numFmt w:val="bullet"/>
      <w:lvlText w:val=""/>
      <w:lvlJc w:val="left"/>
      <w:pPr>
        <w:ind w:left="5803" w:hanging="360"/>
      </w:pPr>
      <w:rPr>
        <w:rFonts w:ascii="Wingdings" w:hAnsi="Wingdings" w:hint="default"/>
      </w:rPr>
    </w:lvl>
    <w:lvl w:ilvl="6" w:tplc="10090001" w:tentative="1">
      <w:start w:val="1"/>
      <w:numFmt w:val="bullet"/>
      <w:lvlText w:val=""/>
      <w:lvlJc w:val="left"/>
      <w:pPr>
        <w:ind w:left="6523" w:hanging="360"/>
      </w:pPr>
      <w:rPr>
        <w:rFonts w:ascii="Symbol" w:hAnsi="Symbol" w:hint="default"/>
      </w:rPr>
    </w:lvl>
    <w:lvl w:ilvl="7" w:tplc="10090003" w:tentative="1">
      <w:start w:val="1"/>
      <w:numFmt w:val="bullet"/>
      <w:lvlText w:val="o"/>
      <w:lvlJc w:val="left"/>
      <w:pPr>
        <w:ind w:left="7243" w:hanging="360"/>
      </w:pPr>
      <w:rPr>
        <w:rFonts w:ascii="Courier New" w:hAnsi="Courier New" w:cs="Courier New" w:hint="default"/>
      </w:rPr>
    </w:lvl>
    <w:lvl w:ilvl="8" w:tplc="10090005" w:tentative="1">
      <w:start w:val="1"/>
      <w:numFmt w:val="bullet"/>
      <w:lvlText w:val=""/>
      <w:lvlJc w:val="left"/>
      <w:pPr>
        <w:ind w:left="7963" w:hanging="360"/>
      </w:pPr>
      <w:rPr>
        <w:rFonts w:ascii="Wingdings" w:hAnsi="Wingdings" w:hint="default"/>
      </w:rPr>
    </w:lvl>
  </w:abstractNum>
  <w:abstractNum w:abstractNumId="30" w15:restartNumberingAfterBreak="0">
    <w:nsid w:val="600D10F1"/>
    <w:multiLevelType w:val="hybridMultilevel"/>
    <w:tmpl w:val="417CB2FE"/>
    <w:lvl w:ilvl="0" w:tplc="B266757C">
      <w:start w:val="1"/>
      <w:numFmt w:val="upperLetter"/>
      <w:lvlText w:val="%1."/>
      <w:lvlJc w:val="left"/>
      <w:pPr>
        <w:ind w:left="1865" w:hanging="360"/>
      </w:pPr>
      <w:rPr>
        <w:b w:val="0"/>
        <w:color w:val="auto"/>
      </w:rPr>
    </w:lvl>
    <w:lvl w:ilvl="1" w:tplc="10090019" w:tentative="1">
      <w:start w:val="1"/>
      <w:numFmt w:val="lowerLetter"/>
      <w:lvlText w:val="%2."/>
      <w:lvlJc w:val="left"/>
      <w:pPr>
        <w:ind w:left="2585" w:hanging="360"/>
      </w:pPr>
    </w:lvl>
    <w:lvl w:ilvl="2" w:tplc="1009001B" w:tentative="1">
      <w:start w:val="1"/>
      <w:numFmt w:val="lowerRoman"/>
      <w:lvlText w:val="%3."/>
      <w:lvlJc w:val="right"/>
      <w:pPr>
        <w:ind w:left="3305" w:hanging="180"/>
      </w:pPr>
    </w:lvl>
    <w:lvl w:ilvl="3" w:tplc="1009000F" w:tentative="1">
      <w:start w:val="1"/>
      <w:numFmt w:val="decimal"/>
      <w:lvlText w:val="%4."/>
      <w:lvlJc w:val="left"/>
      <w:pPr>
        <w:ind w:left="4025" w:hanging="360"/>
      </w:pPr>
    </w:lvl>
    <w:lvl w:ilvl="4" w:tplc="10090019">
      <w:start w:val="1"/>
      <w:numFmt w:val="lowerLetter"/>
      <w:lvlText w:val="%5."/>
      <w:lvlJc w:val="left"/>
      <w:pPr>
        <w:ind w:left="4745" w:hanging="360"/>
      </w:pPr>
    </w:lvl>
    <w:lvl w:ilvl="5" w:tplc="1009001B" w:tentative="1">
      <w:start w:val="1"/>
      <w:numFmt w:val="lowerRoman"/>
      <w:lvlText w:val="%6."/>
      <w:lvlJc w:val="right"/>
      <w:pPr>
        <w:ind w:left="5465" w:hanging="180"/>
      </w:pPr>
    </w:lvl>
    <w:lvl w:ilvl="6" w:tplc="1009000F" w:tentative="1">
      <w:start w:val="1"/>
      <w:numFmt w:val="decimal"/>
      <w:lvlText w:val="%7."/>
      <w:lvlJc w:val="left"/>
      <w:pPr>
        <w:ind w:left="6185" w:hanging="360"/>
      </w:pPr>
    </w:lvl>
    <w:lvl w:ilvl="7" w:tplc="10090019" w:tentative="1">
      <w:start w:val="1"/>
      <w:numFmt w:val="lowerLetter"/>
      <w:lvlText w:val="%8."/>
      <w:lvlJc w:val="left"/>
      <w:pPr>
        <w:ind w:left="6905" w:hanging="360"/>
      </w:pPr>
    </w:lvl>
    <w:lvl w:ilvl="8" w:tplc="1009001B" w:tentative="1">
      <w:start w:val="1"/>
      <w:numFmt w:val="lowerRoman"/>
      <w:lvlText w:val="%9."/>
      <w:lvlJc w:val="right"/>
      <w:pPr>
        <w:ind w:left="7625" w:hanging="180"/>
      </w:pPr>
    </w:lvl>
  </w:abstractNum>
  <w:abstractNum w:abstractNumId="31" w15:restartNumberingAfterBreak="0">
    <w:nsid w:val="6162470E"/>
    <w:multiLevelType w:val="hybridMultilevel"/>
    <w:tmpl w:val="85209FB8"/>
    <w:lvl w:ilvl="0" w:tplc="BF4C7B32">
      <w:start w:val="1"/>
      <w:numFmt w:val="upperLetter"/>
      <w:lvlText w:val="%1."/>
      <w:lvlJc w:val="left"/>
      <w:pPr>
        <w:ind w:left="1865" w:hanging="360"/>
      </w:pPr>
      <w:rPr>
        <w:b w:val="0"/>
      </w:rPr>
    </w:lvl>
    <w:lvl w:ilvl="1" w:tplc="10090019" w:tentative="1">
      <w:start w:val="1"/>
      <w:numFmt w:val="lowerLetter"/>
      <w:lvlText w:val="%2."/>
      <w:lvlJc w:val="left"/>
      <w:pPr>
        <w:ind w:left="2585" w:hanging="360"/>
      </w:pPr>
    </w:lvl>
    <w:lvl w:ilvl="2" w:tplc="1009001B" w:tentative="1">
      <w:start w:val="1"/>
      <w:numFmt w:val="lowerRoman"/>
      <w:lvlText w:val="%3."/>
      <w:lvlJc w:val="right"/>
      <w:pPr>
        <w:ind w:left="3305" w:hanging="180"/>
      </w:pPr>
    </w:lvl>
    <w:lvl w:ilvl="3" w:tplc="1009000F" w:tentative="1">
      <w:start w:val="1"/>
      <w:numFmt w:val="decimal"/>
      <w:lvlText w:val="%4."/>
      <w:lvlJc w:val="left"/>
      <w:pPr>
        <w:ind w:left="4025" w:hanging="360"/>
      </w:pPr>
    </w:lvl>
    <w:lvl w:ilvl="4" w:tplc="10090019">
      <w:start w:val="1"/>
      <w:numFmt w:val="lowerLetter"/>
      <w:lvlText w:val="%5."/>
      <w:lvlJc w:val="left"/>
      <w:pPr>
        <w:ind w:left="4745" w:hanging="360"/>
      </w:pPr>
    </w:lvl>
    <w:lvl w:ilvl="5" w:tplc="1009001B" w:tentative="1">
      <w:start w:val="1"/>
      <w:numFmt w:val="lowerRoman"/>
      <w:lvlText w:val="%6."/>
      <w:lvlJc w:val="right"/>
      <w:pPr>
        <w:ind w:left="5465" w:hanging="180"/>
      </w:pPr>
    </w:lvl>
    <w:lvl w:ilvl="6" w:tplc="1009000F" w:tentative="1">
      <w:start w:val="1"/>
      <w:numFmt w:val="decimal"/>
      <w:lvlText w:val="%7."/>
      <w:lvlJc w:val="left"/>
      <w:pPr>
        <w:ind w:left="6185" w:hanging="360"/>
      </w:pPr>
    </w:lvl>
    <w:lvl w:ilvl="7" w:tplc="10090019" w:tentative="1">
      <w:start w:val="1"/>
      <w:numFmt w:val="lowerLetter"/>
      <w:lvlText w:val="%8."/>
      <w:lvlJc w:val="left"/>
      <w:pPr>
        <w:ind w:left="6905" w:hanging="360"/>
      </w:pPr>
    </w:lvl>
    <w:lvl w:ilvl="8" w:tplc="1009001B" w:tentative="1">
      <w:start w:val="1"/>
      <w:numFmt w:val="lowerRoman"/>
      <w:lvlText w:val="%9."/>
      <w:lvlJc w:val="right"/>
      <w:pPr>
        <w:ind w:left="7625" w:hanging="180"/>
      </w:pPr>
    </w:lvl>
  </w:abstractNum>
  <w:abstractNum w:abstractNumId="32" w15:restartNumberingAfterBreak="0">
    <w:nsid w:val="61E319BE"/>
    <w:multiLevelType w:val="hybridMultilevel"/>
    <w:tmpl w:val="9EDAA52C"/>
    <w:lvl w:ilvl="0" w:tplc="1009001B">
      <w:start w:val="1"/>
      <w:numFmt w:val="lowerRoman"/>
      <w:lvlText w:val="%1."/>
      <w:lvlJc w:val="right"/>
      <w:pPr>
        <w:ind w:left="2923" w:hanging="360"/>
      </w:pPr>
      <w:rPr>
        <w:rFonts w:hint="default"/>
      </w:rPr>
    </w:lvl>
    <w:lvl w:ilvl="1" w:tplc="10090003" w:tentative="1">
      <w:start w:val="1"/>
      <w:numFmt w:val="bullet"/>
      <w:lvlText w:val="o"/>
      <w:lvlJc w:val="left"/>
      <w:pPr>
        <w:ind w:left="3643" w:hanging="360"/>
      </w:pPr>
      <w:rPr>
        <w:rFonts w:ascii="Courier New" w:hAnsi="Courier New" w:cs="Courier New" w:hint="default"/>
      </w:rPr>
    </w:lvl>
    <w:lvl w:ilvl="2" w:tplc="10090005" w:tentative="1">
      <w:start w:val="1"/>
      <w:numFmt w:val="bullet"/>
      <w:lvlText w:val=""/>
      <w:lvlJc w:val="left"/>
      <w:pPr>
        <w:ind w:left="4363" w:hanging="360"/>
      </w:pPr>
      <w:rPr>
        <w:rFonts w:ascii="Wingdings" w:hAnsi="Wingdings" w:hint="default"/>
      </w:rPr>
    </w:lvl>
    <w:lvl w:ilvl="3" w:tplc="10090001" w:tentative="1">
      <w:start w:val="1"/>
      <w:numFmt w:val="bullet"/>
      <w:lvlText w:val=""/>
      <w:lvlJc w:val="left"/>
      <w:pPr>
        <w:ind w:left="5083" w:hanging="360"/>
      </w:pPr>
      <w:rPr>
        <w:rFonts w:ascii="Symbol" w:hAnsi="Symbol" w:hint="default"/>
      </w:rPr>
    </w:lvl>
    <w:lvl w:ilvl="4" w:tplc="10090003" w:tentative="1">
      <w:start w:val="1"/>
      <w:numFmt w:val="bullet"/>
      <w:lvlText w:val="o"/>
      <w:lvlJc w:val="left"/>
      <w:pPr>
        <w:ind w:left="5803" w:hanging="360"/>
      </w:pPr>
      <w:rPr>
        <w:rFonts w:ascii="Courier New" w:hAnsi="Courier New" w:cs="Courier New" w:hint="default"/>
      </w:rPr>
    </w:lvl>
    <w:lvl w:ilvl="5" w:tplc="10090005" w:tentative="1">
      <w:start w:val="1"/>
      <w:numFmt w:val="bullet"/>
      <w:lvlText w:val=""/>
      <w:lvlJc w:val="left"/>
      <w:pPr>
        <w:ind w:left="6523" w:hanging="360"/>
      </w:pPr>
      <w:rPr>
        <w:rFonts w:ascii="Wingdings" w:hAnsi="Wingdings" w:hint="default"/>
      </w:rPr>
    </w:lvl>
    <w:lvl w:ilvl="6" w:tplc="10090001" w:tentative="1">
      <w:start w:val="1"/>
      <w:numFmt w:val="bullet"/>
      <w:lvlText w:val=""/>
      <w:lvlJc w:val="left"/>
      <w:pPr>
        <w:ind w:left="7243" w:hanging="360"/>
      </w:pPr>
      <w:rPr>
        <w:rFonts w:ascii="Symbol" w:hAnsi="Symbol" w:hint="default"/>
      </w:rPr>
    </w:lvl>
    <w:lvl w:ilvl="7" w:tplc="10090003" w:tentative="1">
      <w:start w:val="1"/>
      <w:numFmt w:val="bullet"/>
      <w:lvlText w:val="o"/>
      <w:lvlJc w:val="left"/>
      <w:pPr>
        <w:ind w:left="7963" w:hanging="360"/>
      </w:pPr>
      <w:rPr>
        <w:rFonts w:ascii="Courier New" w:hAnsi="Courier New" w:cs="Courier New" w:hint="default"/>
      </w:rPr>
    </w:lvl>
    <w:lvl w:ilvl="8" w:tplc="10090005" w:tentative="1">
      <w:start w:val="1"/>
      <w:numFmt w:val="bullet"/>
      <w:lvlText w:val=""/>
      <w:lvlJc w:val="left"/>
      <w:pPr>
        <w:ind w:left="8683" w:hanging="360"/>
      </w:pPr>
      <w:rPr>
        <w:rFonts w:ascii="Wingdings" w:hAnsi="Wingdings" w:hint="default"/>
      </w:rPr>
    </w:lvl>
  </w:abstractNum>
  <w:abstractNum w:abstractNumId="33" w15:restartNumberingAfterBreak="0">
    <w:nsid w:val="630A3873"/>
    <w:multiLevelType w:val="hybridMultilevel"/>
    <w:tmpl w:val="E910A324"/>
    <w:lvl w:ilvl="0" w:tplc="257A366C">
      <w:start w:val="1"/>
      <w:numFmt w:val="decimal"/>
      <w:lvlText w:val="%1."/>
      <w:lvlJc w:val="left"/>
      <w:pPr>
        <w:ind w:left="2203" w:hanging="360"/>
      </w:pPr>
      <w:rPr>
        <w:rFonts w:hint="default"/>
        <w:b w:val="0"/>
        <w:color w:val="auto"/>
      </w:rPr>
    </w:lvl>
    <w:lvl w:ilvl="1" w:tplc="10090003" w:tentative="1">
      <w:start w:val="1"/>
      <w:numFmt w:val="bullet"/>
      <w:lvlText w:val="o"/>
      <w:lvlJc w:val="left"/>
      <w:pPr>
        <w:ind w:left="2923" w:hanging="360"/>
      </w:pPr>
      <w:rPr>
        <w:rFonts w:ascii="Courier New" w:hAnsi="Courier New" w:cs="Courier New" w:hint="default"/>
      </w:rPr>
    </w:lvl>
    <w:lvl w:ilvl="2" w:tplc="10090005" w:tentative="1">
      <w:start w:val="1"/>
      <w:numFmt w:val="bullet"/>
      <w:lvlText w:val=""/>
      <w:lvlJc w:val="left"/>
      <w:pPr>
        <w:ind w:left="3643" w:hanging="360"/>
      </w:pPr>
      <w:rPr>
        <w:rFonts w:ascii="Wingdings" w:hAnsi="Wingdings" w:hint="default"/>
      </w:rPr>
    </w:lvl>
    <w:lvl w:ilvl="3" w:tplc="10090001" w:tentative="1">
      <w:start w:val="1"/>
      <w:numFmt w:val="bullet"/>
      <w:lvlText w:val=""/>
      <w:lvlJc w:val="left"/>
      <w:pPr>
        <w:ind w:left="4363" w:hanging="360"/>
      </w:pPr>
      <w:rPr>
        <w:rFonts w:ascii="Symbol" w:hAnsi="Symbol" w:hint="default"/>
      </w:rPr>
    </w:lvl>
    <w:lvl w:ilvl="4" w:tplc="10090003" w:tentative="1">
      <w:start w:val="1"/>
      <w:numFmt w:val="bullet"/>
      <w:lvlText w:val="o"/>
      <w:lvlJc w:val="left"/>
      <w:pPr>
        <w:ind w:left="5083" w:hanging="360"/>
      </w:pPr>
      <w:rPr>
        <w:rFonts w:ascii="Courier New" w:hAnsi="Courier New" w:cs="Courier New" w:hint="default"/>
      </w:rPr>
    </w:lvl>
    <w:lvl w:ilvl="5" w:tplc="10090005" w:tentative="1">
      <w:start w:val="1"/>
      <w:numFmt w:val="bullet"/>
      <w:lvlText w:val=""/>
      <w:lvlJc w:val="left"/>
      <w:pPr>
        <w:ind w:left="5803" w:hanging="360"/>
      </w:pPr>
      <w:rPr>
        <w:rFonts w:ascii="Wingdings" w:hAnsi="Wingdings" w:hint="default"/>
      </w:rPr>
    </w:lvl>
    <w:lvl w:ilvl="6" w:tplc="10090001" w:tentative="1">
      <w:start w:val="1"/>
      <w:numFmt w:val="bullet"/>
      <w:lvlText w:val=""/>
      <w:lvlJc w:val="left"/>
      <w:pPr>
        <w:ind w:left="6523" w:hanging="360"/>
      </w:pPr>
      <w:rPr>
        <w:rFonts w:ascii="Symbol" w:hAnsi="Symbol" w:hint="default"/>
      </w:rPr>
    </w:lvl>
    <w:lvl w:ilvl="7" w:tplc="10090003" w:tentative="1">
      <w:start w:val="1"/>
      <w:numFmt w:val="bullet"/>
      <w:lvlText w:val="o"/>
      <w:lvlJc w:val="left"/>
      <w:pPr>
        <w:ind w:left="7243" w:hanging="360"/>
      </w:pPr>
      <w:rPr>
        <w:rFonts w:ascii="Courier New" w:hAnsi="Courier New" w:cs="Courier New" w:hint="default"/>
      </w:rPr>
    </w:lvl>
    <w:lvl w:ilvl="8" w:tplc="10090005" w:tentative="1">
      <w:start w:val="1"/>
      <w:numFmt w:val="bullet"/>
      <w:lvlText w:val=""/>
      <w:lvlJc w:val="left"/>
      <w:pPr>
        <w:ind w:left="7963" w:hanging="360"/>
      </w:pPr>
      <w:rPr>
        <w:rFonts w:ascii="Wingdings" w:hAnsi="Wingdings" w:hint="default"/>
      </w:rPr>
    </w:lvl>
  </w:abstractNum>
  <w:abstractNum w:abstractNumId="34" w15:restartNumberingAfterBreak="0">
    <w:nsid w:val="659718DB"/>
    <w:multiLevelType w:val="multilevel"/>
    <w:tmpl w:val="ECFAF74C"/>
    <w:lvl w:ilvl="0">
      <w:start w:val="1"/>
      <w:numFmt w:val="decimalZero"/>
      <w:lvlText w:val="%1.01"/>
      <w:lvlJc w:val="left"/>
      <w:pPr>
        <w:ind w:left="785" w:hanging="360"/>
      </w:pPr>
      <w:rPr>
        <w:rFonts w:hint="default"/>
      </w:rPr>
    </w:lvl>
    <w:lvl w:ilvl="1">
      <w:start w:val="1"/>
      <w:numFmt w:val="decimalZero"/>
      <w:lvlText w:val="3.%2"/>
      <w:lvlJc w:val="left"/>
      <w:pPr>
        <w:ind w:left="1069" w:hanging="360"/>
      </w:pPr>
      <w:rPr>
        <w:rFonts w:hint="default"/>
        <w:b/>
      </w:rPr>
    </w:lvl>
    <w:lvl w:ilvl="2">
      <w:start w:val="1"/>
      <w:numFmt w:val="lowerRoman"/>
      <w:lvlText w:val="%3."/>
      <w:lvlJc w:val="right"/>
      <w:pPr>
        <w:ind w:left="2225" w:hanging="180"/>
      </w:pPr>
      <w:rPr>
        <w:rFonts w:hint="default"/>
      </w:rPr>
    </w:lvl>
    <w:lvl w:ilvl="3">
      <w:start w:val="1"/>
      <w:numFmt w:val="decimal"/>
      <w:lvlText w:val="%4."/>
      <w:lvlJc w:val="left"/>
      <w:pPr>
        <w:ind w:left="2945" w:hanging="360"/>
      </w:pPr>
      <w:rPr>
        <w:rFonts w:hint="default"/>
      </w:rPr>
    </w:lvl>
    <w:lvl w:ilvl="4">
      <w:start w:val="1"/>
      <w:numFmt w:val="lowerLetter"/>
      <w:lvlText w:val="%5."/>
      <w:lvlJc w:val="left"/>
      <w:pPr>
        <w:ind w:left="3665" w:hanging="360"/>
      </w:pPr>
      <w:rPr>
        <w:rFonts w:hint="default"/>
      </w:rPr>
    </w:lvl>
    <w:lvl w:ilvl="5">
      <w:start w:val="1"/>
      <w:numFmt w:val="lowerRoman"/>
      <w:lvlText w:val="%6."/>
      <w:lvlJc w:val="right"/>
      <w:pPr>
        <w:ind w:left="4385" w:hanging="180"/>
      </w:pPr>
      <w:rPr>
        <w:rFonts w:hint="default"/>
      </w:rPr>
    </w:lvl>
    <w:lvl w:ilvl="6">
      <w:start w:val="1"/>
      <w:numFmt w:val="decimal"/>
      <w:lvlText w:val="%7."/>
      <w:lvlJc w:val="left"/>
      <w:pPr>
        <w:ind w:left="5105" w:hanging="360"/>
      </w:pPr>
      <w:rPr>
        <w:rFonts w:hint="default"/>
      </w:rPr>
    </w:lvl>
    <w:lvl w:ilvl="7">
      <w:start w:val="1"/>
      <w:numFmt w:val="lowerLetter"/>
      <w:lvlText w:val="%8."/>
      <w:lvlJc w:val="left"/>
      <w:pPr>
        <w:ind w:left="5825" w:hanging="360"/>
      </w:pPr>
      <w:rPr>
        <w:rFonts w:hint="default"/>
      </w:rPr>
    </w:lvl>
    <w:lvl w:ilvl="8">
      <w:start w:val="1"/>
      <w:numFmt w:val="lowerRoman"/>
      <w:lvlText w:val="%9."/>
      <w:lvlJc w:val="right"/>
      <w:pPr>
        <w:ind w:left="6545" w:hanging="180"/>
      </w:pPr>
      <w:rPr>
        <w:rFonts w:hint="default"/>
      </w:rPr>
    </w:lvl>
  </w:abstractNum>
  <w:abstractNum w:abstractNumId="35" w15:restartNumberingAfterBreak="0">
    <w:nsid w:val="679E63BB"/>
    <w:multiLevelType w:val="hybridMultilevel"/>
    <w:tmpl w:val="8DEE6236"/>
    <w:lvl w:ilvl="0" w:tplc="10090015">
      <w:start w:val="1"/>
      <w:numFmt w:val="upperLetter"/>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6" w15:restartNumberingAfterBreak="0">
    <w:nsid w:val="6D425303"/>
    <w:multiLevelType w:val="hybridMultilevel"/>
    <w:tmpl w:val="E466D672"/>
    <w:lvl w:ilvl="0" w:tplc="10090015">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6D912DD7"/>
    <w:multiLevelType w:val="hybridMultilevel"/>
    <w:tmpl w:val="7376F8C4"/>
    <w:lvl w:ilvl="0" w:tplc="257A366C">
      <w:start w:val="1"/>
      <w:numFmt w:val="decimal"/>
      <w:lvlText w:val="%1."/>
      <w:lvlJc w:val="left"/>
      <w:pPr>
        <w:ind w:left="2203" w:hanging="360"/>
      </w:pPr>
      <w:rPr>
        <w:rFonts w:hint="default"/>
        <w:b w:val="0"/>
        <w:color w:val="auto"/>
      </w:rPr>
    </w:lvl>
    <w:lvl w:ilvl="1" w:tplc="10090003" w:tentative="1">
      <w:start w:val="1"/>
      <w:numFmt w:val="bullet"/>
      <w:lvlText w:val="o"/>
      <w:lvlJc w:val="left"/>
      <w:pPr>
        <w:ind w:left="2923" w:hanging="360"/>
      </w:pPr>
      <w:rPr>
        <w:rFonts w:ascii="Courier New" w:hAnsi="Courier New" w:cs="Courier New" w:hint="default"/>
      </w:rPr>
    </w:lvl>
    <w:lvl w:ilvl="2" w:tplc="10090005" w:tentative="1">
      <w:start w:val="1"/>
      <w:numFmt w:val="bullet"/>
      <w:lvlText w:val=""/>
      <w:lvlJc w:val="left"/>
      <w:pPr>
        <w:ind w:left="3643" w:hanging="360"/>
      </w:pPr>
      <w:rPr>
        <w:rFonts w:ascii="Wingdings" w:hAnsi="Wingdings" w:hint="default"/>
      </w:rPr>
    </w:lvl>
    <w:lvl w:ilvl="3" w:tplc="10090001" w:tentative="1">
      <w:start w:val="1"/>
      <w:numFmt w:val="bullet"/>
      <w:lvlText w:val=""/>
      <w:lvlJc w:val="left"/>
      <w:pPr>
        <w:ind w:left="4363" w:hanging="360"/>
      </w:pPr>
      <w:rPr>
        <w:rFonts w:ascii="Symbol" w:hAnsi="Symbol" w:hint="default"/>
      </w:rPr>
    </w:lvl>
    <w:lvl w:ilvl="4" w:tplc="10090003" w:tentative="1">
      <w:start w:val="1"/>
      <w:numFmt w:val="bullet"/>
      <w:lvlText w:val="o"/>
      <w:lvlJc w:val="left"/>
      <w:pPr>
        <w:ind w:left="5083" w:hanging="360"/>
      </w:pPr>
      <w:rPr>
        <w:rFonts w:ascii="Courier New" w:hAnsi="Courier New" w:cs="Courier New" w:hint="default"/>
      </w:rPr>
    </w:lvl>
    <w:lvl w:ilvl="5" w:tplc="10090005" w:tentative="1">
      <w:start w:val="1"/>
      <w:numFmt w:val="bullet"/>
      <w:lvlText w:val=""/>
      <w:lvlJc w:val="left"/>
      <w:pPr>
        <w:ind w:left="5803" w:hanging="360"/>
      </w:pPr>
      <w:rPr>
        <w:rFonts w:ascii="Wingdings" w:hAnsi="Wingdings" w:hint="default"/>
      </w:rPr>
    </w:lvl>
    <w:lvl w:ilvl="6" w:tplc="10090001" w:tentative="1">
      <w:start w:val="1"/>
      <w:numFmt w:val="bullet"/>
      <w:lvlText w:val=""/>
      <w:lvlJc w:val="left"/>
      <w:pPr>
        <w:ind w:left="6523" w:hanging="360"/>
      </w:pPr>
      <w:rPr>
        <w:rFonts w:ascii="Symbol" w:hAnsi="Symbol" w:hint="default"/>
      </w:rPr>
    </w:lvl>
    <w:lvl w:ilvl="7" w:tplc="10090003" w:tentative="1">
      <w:start w:val="1"/>
      <w:numFmt w:val="bullet"/>
      <w:lvlText w:val="o"/>
      <w:lvlJc w:val="left"/>
      <w:pPr>
        <w:ind w:left="7243" w:hanging="360"/>
      </w:pPr>
      <w:rPr>
        <w:rFonts w:ascii="Courier New" w:hAnsi="Courier New" w:cs="Courier New" w:hint="default"/>
      </w:rPr>
    </w:lvl>
    <w:lvl w:ilvl="8" w:tplc="10090005" w:tentative="1">
      <w:start w:val="1"/>
      <w:numFmt w:val="bullet"/>
      <w:lvlText w:val=""/>
      <w:lvlJc w:val="left"/>
      <w:pPr>
        <w:ind w:left="7963" w:hanging="360"/>
      </w:pPr>
      <w:rPr>
        <w:rFonts w:ascii="Wingdings" w:hAnsi="Wingdings" w:hint="default"/>
      </w:rPr>
    </w:lvl>
  </w:abstractNum>
  <w:abstractNum w:abstractNumId="38" w15:restartNumberingAfterBreak="0">
    <w:nsid w:val="6DDB3A99"/>
    <w:multiLevelType w:val="multilevel"/>
    <w:tmpl w:val="6EE82550"/>
    <w:lvl w:ilvl="0">
      <w:start w:val="1"/>
      <w:numFmt w:val="decimal"/>
      <w:lvlText w:val="%1"/>
      <w:lvlJc w:val="left"/>
      <w:pPr>
        <w:ind w:left="420" w:hanging="420"/>
      </w:pPr>
      <w:rPr>
        <w:rFonts w:cstheme="minorHAnsi" w:hint="default"/>
      </w:rPr>
    </w:lvl>
    <w:lvl w:ilvl="1">
      <w:start w:val="6"/>
      <w:numFmt w:val="decimalZero"/>
      <w:lvlText w:val="%1.%2"/>
      <w:lvlJc w:val="left"/>
      <w:pPr>
        <w:ind w:left="1140" w:hanging="420"/>
      </w:pPr>
      <w:rPr>
        <w:rFonts w:cstheme="minorHAnsi" w:hint="default"/>
      </w:rPr>
    </w:lvl>
    <w:lvl w:ilvl="2">
      <w:start w:val="1"/>
      <w:numFmt w:val="decimal"/>
      <w:lvlText w:val="%1.%2.%3"/>
      <w:lvlJc w:val="left"/>
      <w:pPr>
        <w:ind w:left="2160" w:hanging="720"/>
      </w:pPr>
      <w:rPr>
        <w:rFonts w:cstheme="minorHAnsi" w:hint="default"/>
      </w:rPr>
    </w:lvl>
    <w:lvl w:ilvl="3">
      <w:start w:val="1"/>
      <w:numFmt w:val="decimal"/>
      <w:lvlText w:val="%1.%2.%3.%4"/>
      <w:lvlJc w:val="left"/>
      <w:pPr>
        <w:ind w:left="2880" w:hanging="720"/>
      </w:pPr>
      <w:rPr>
        <w:rFonts w:cstheme="minorHAnsi" w:hint="default"/>
      </w:rPr>
    </w:lvl>
    <w:lvl w:ilvl="4">
      <w:start w:val="1"/>
      <w:numFmt w:val="decimal"/>
      <w:lvlText w:val="%1.%2.%3.%4.%5"/>
      <w:lvlJc w:val="left"/>
      <w:pPr>
        <w:ind w:left="3960" w:hanging="1080"/>
      </w:pPr>
      <w:rPr>
        <w:rFonts w:cstheme="minorHAnsi" w:hint="default"/>
      </w:rPr>
    </w:lvl>
    <w:lvl w:ilvl="5">
      <w:start w:val="1"/>
      <w:numFmt w:val="decimal"/>
      <w:lvlText w:val="%1.%2.%3.%4.%5.%6"/>
      <w:lvlJc w:val="left"/>
      <w:pPr>
        <w:ind w:left="4680" w:hanging="1080"/>
      </w:pPr>
      <w:rPr>
        <w:rFonts w:cstheme="minorHAnsi" w:hint="default"/>
      </w:rPr>
    </w:lvl>
    <w:lvl w:ilvl="6">
      <w:start w:val="1"/>
      <w:numFmt w:val="decimal"/>
      <w:lvlText w:val="%1.%2.%3.%4.%5.%6.%7"/>
      <w:lvlJc w:val="left"/>
      <w:pPr>
        <w:ind w:left="5760" w:hanging="1440"/>
      </w:pPr>
      <w:rPr>
        <w:rFonts w:cstheme="minorHAnsi" w:hint="default"/>
      </w:rPr>
    </w:lvl>
    <w:lvl w:ilvl="7">
      <w:start w:val="1"/>
      <w:numFmt w:val="decimal"/>
      <w:lvlText w:val="%1.%2.%3.%4.%5.%6.%7.%8"/>
      <w:lvlJc w:val="left"/>
      <w:pPr>
        <w:ind w:left="6480" w:hanging="1440"/>
      </w:pPr>
      <w:rPr>
        <w:rFonts w:cstheme="minorHAnsi" w:hint="default"/>
      </w:rPr>
    </w:lvl>
    <w:lvl w:ilvl="8">
      <w:start w:val="1"/>
      <w:numFmt w:val="decimal"/>
      <w:lvlText w:val="%1.%2.%3.%4.%5.%6.%7.%8.%9"/>
      <w:lvlJc w:val="left"/>
      <w:pPr>
        <w:ind w:left="7560" w:hanging="1800"/>
      </w:pPr>
      <w:rPr>
        <w:rFonts w:cstheme="minorHAnsi" w:hint="default"/>
      </w:rPr>
    </w:lvl>
  </w:abstractNum>
  <w:abstractNum w:abstractNumId="39" w15:restartNumberingAfterBreak="0">
    <w:nsid w:val="71AF0420"/>
    <w:multiLevelType w:val="hybridMultilevel"/>
    <w:tmpl w:val="EBB66C0E"/>
    <w:lvl w:ilvl="0" w:tplc="51E8877A">
      <w:start w:val="1"/>
      <w:numFmt w:val="upperLetter"/>
      <w:lvlText w:val="%1."/>
      <w:lvlJc w:val="left"/>
      <w:pPr>
        <w:ind w:left="1804" w:hanging="360"/>
      </w:pPr>
      <w:rPr>
        <w:rFonts w:asciiTheme="minorHAnsi" w:hAnsiTheme="minorHAnsi" w:cstheme="minorHAnsi" w:hint="default"/>
        <w:b w:val="0"/>
        <w:color w:val="00B050"/>
        <w:sz w:val="22"/>
      </w:rPr>
    </w:lvl>
    <w:lvl w:ilvl="1" w:tplc="10090019" w:tentative="1">
      <w:start w:val="1"/>
      <w:numFmt w:val="lowerLetter"/>
      <w:lvlText w:val="%2."/>
      <w:lvlJc w:val="left"/>
      <w:pPr>
        <w:ind w:left="2524" w:hanging="360"/>
      </w:pPr>
    </w:lvl>
    <w:lvl w:ilvl="2" w:tplc="1009001B" w:tentative="1">
      <w:start w:val="1"/>
      <w:numFmt w:val="lowerRoman"/>
      <w:lvlText w:val="%3."/>
      <w:lvlJc w:val="right"/>
      <w:pPr>
        <w:ind w:left="3244" w:hanging="180"/>
      </w:pPr>
    </w:lvl>
    <w:lvl w:ilvl="3" w:tplc="1009000F" w:tentative="1">
      <w:start w:val="1"/>
      <w:numFmt w:val="decimal"/>
      <w:lvlText w:val="%4."/>
      <w:lvlJc w:val="left"/>
      <w:pPr>
        <w:ind w:left="3964" w:hanging="360"/>
      </w:pPr>
    </w:lvl>
    <w:lvl w:ilvl="4" w:tplc="10090019" w:tentative="1">
      <w:start w:val="1"/>
      <w:numFmt w:val="lowerLetter"/>
      <w:lvlText w:val="%5."/>
      <w:lvlJc w:val="left"/>
      <w:pPr>
        <w:ind w:left="4684" w:hanging="360"/>
      </w:pPr>
    </w:lvl>
    <w:lvl w:ilvl="5" w:tplc="1009001B" w:tentative="1">
      <w:start w:val="1"/>
      <w:numFmt w:val="lowerRoman"/>
      <w:lvlText w:val="%6."/>
      <w:lvlJc w:val="right"/>
      <w:pPr>
        <w:ind w:left="5404" w:hanging="180"/>
      </w:pPr>
    </w:lvl>
    <w:lvl w:ilvl="6" w:tplc="1009000F" w:tentative="1">
      <w:start w:val="1"/>
      <w:numFmt w:val="decimal"/>
      <w:lvlText w:val="%7."/>
      <w:lvlJc w:val="left"/>
      <w:pPr>
        <w:ind w:left="6124" w:hanging="360"/>
      </w:pPr>
    </w:lvl>
    <w:lvl w:ilvl="7" w:tplc="10090019" w:tentative="1">
      <w:start w:val="1"/>
      <w:numFmt w:val="lowerLetter"/>
      <w:lvlText w:val="%8."/>
      <w:lvlJc w:val="left"/>
      <w:pPr>
        <w:ind w:left="6844" w:hanging="360"/>
      </w:pPr>
    </w:lvl>
    <w:lvl w:ilvl="8" w:tplc="1009001B" w:tentative="1">
      <w:start w:val="1"/>
      <w:numFmt w:val="lowerRoman"/>
      <w:lvlText w:val="%9."/>
      <w:lvlJc w:val="right"/>
      <w:pPr>
        <w:ind w:left="7564" w:hanging="180"/>
      </w:pPr>
    </w:lvl>
  </w:abstractNum>
  <w:abstractNum w:abstractNumId="40" w15:restartNumberingAfterBreak="0">
    <w:nsid w:val="71C73004"/>
    <w:multiLevelType w:val="hybridMultilevel"/>
    <w:tmpl w:val="8C2AC132"/>
    <w:lvl w:ilvl="0" w:tplc="10090015">
      <w:start w:val="1"/>
      <w:numFmt w:val="upperLetter"/>
      <w:lvlText w:val="%1."/>
      <w:lvlJc w:val="left"/>
      <w:pPr>
        <w:ind w:left="2280" w:hanging="360"/>
      </w:pPr>
    </w:lvl>
    <w:lvl w:ilvl="1" w:tplc="10090019" w:tentative="1">
      <w:start w:val="1"/>
      <w:numFmt w:val="lowerLetter"/>
      <w:lvlText w:val="%2."/>
      <w:lvlJc w:val="left"/>
      <w:pPr>
        <w:ind w:left="3000" w:hanging="360"/>
      </w:pPr>
    </w:lvl>
    <w:lvl w:ilvl="2" w:tplc="1009001B" w:tentative="1">
      <w:start w:val="1"/>
      <w:numFmt w:val="lowerRoman"/>
      <w:lvlText w:val="%3."/>
      <w:lvlJc w:val="right"/>
      <w:pPr>
        <w:ind w:left="3720" w:hanging="180"/>
      </w:pPr>
    </w:lvl>
    <w:lvl w:ilvl="3" w:tplc="1009000F" w:tentative="1">
      <w:start w:val="1"/>
      <w:numFmt w:val="decimal"/>
      <w:lvlText w:val="%4."/>
      <w:lvlJc w:val="left"/>
      <w:pPr>
        <w:ind w:left="4440" w:hanging="360"/>
      </w:pPr>
    </w:lvl>
    <w:lvl w:ilvl="4" w:tplc="10090019" w:tentative="1">
      <w:start w:val="1"/>
      <w:numFmt w:val="lowerLetter"/>
      <w:lvlText w:val="%5."/>
      <w:lvlJc w:val="left"/>
      <w:pPr>
        <w:ind w:left="5160" w:hanging="360"/>
      </w:pPr>
    </w:lvl>
    <w:lvl w:ilvl="5" w:tplc="1009001B" w:tentative="1">
      <w:start w:val="1"/>
      <w:numFmt w:val="lowerRoman"/>
      <w:lvlText w:val="%6."/>
      <w:lvlJc w:val="right"/>
      <w:pPr>
        <w:ind w:left="5880" w:hanging="180"/>
      </w:pPr>
    </w:lvl>
    <w:lvl w:ilvl="6" w:tplc="1009000F" w:tentative="1">
      <w:start w:val="1"/>
      <w:numFmt w:val="decimal"/>
      <w:lvlText w:val="%7."/>
      <w:lvlJc w:val="left"/>
      <w:pPr>
        <w:ind w:left="6600" w:hanging="360"/>
      </w:pPr>
    </w:lvl>
    <w:lvl w:ilvl="7" w:tplc="10090019" w:tentative="1">
      <w:start w:val="1"/>
      <w:numFmt w:val="lowerLetter"/>
      <w:lvlText w:val="%8."/>
      <w:lvlJc w:val="left"/>
      <w:pPr>
        <w:ind w:left="7320" w:hanging="360"/>
      </w:pPr>
    </w:lvl>
    <w:lvl w:ilvl="8" w:tplc="1009001B" w:tentative="1">
      <w:start w:val="1"/>
      <w:numFmt w:val="lowerRoman"/>
      <w:lvlText w:val="%9."/>
      <w:lvlJc w:val="right"/>
      <w:pPr>
        <w:ind w:left="8040" w:hanging="180"/>
      </w:pPr>
    </w:lvl>
  </w:abstractNum>
  <w:abstractNum w:abstractNumId="41" w15:restartNumberingAfterBreak="0">
    <w:nsid w:val="74911EE1"/>
    <w:multiLevelType w:val="hybridMultilevel"/>
    <w:tmpl w:val="857C58A4"/>
    <w:lvl w:ilvl="0" w:tplc="B266757C">
      <w:start w:val="1"/>
      <w:numFmt w:val="upperLetter"/>
      <w:lvlText w:val="%1."/>
      <w:lvlJc w:val="left"/>
      <w:pPr>
        <w:ind w:left="1865" w:hanging="360"/>
      </w:pPr>
      <w:rPr>
        <w:b w:val="0"/>
        <w:color w:val="auto"/>
      </w:rPr>
    </w:lvl>
    <w:lvl w:ilvl="1" w:tplc="10090019" w:tentative="1">
      <w:start w:val="1"/>
      <w:numFmt w:val="lowerLetter"/>
      <w:lvlText w:val="%2."/>
      <w:lvlJc w:val="left"/>
      <w:pPr>
        <w:ind w:left="2585" w:hanging="360"/>
      </w:pPr>
    </w:lvl>
    <w:lvl w:ilvl="2" w:tplc="1009001B" w:tentative="1">
      <w:start w:val="1"/>
      <w:numFmt w:val="lowerRoman"/>
      <w:lvlText w:val="%3."/>
      <w:lvlJc w:val="right"/>
      <w:pPr>
        <w:ind w:left="3305" w:hanging="180"/>
      </w:pPr>
    </w:lvl>
    <w:lvl w:ilvl="3" w:tplc="1009000F" w:tentative="1">
      <w:start w:val="1"/>
      <w:numFmt w:val="decimal"/>
      <w:lvlText w:val="%4."/>
      <w:lvlJc w:val="left"/>
      <w:pPr>
        <w:ind w:left="4025" w:hanging="360"/>
      </w:pPr>
    </w:lvl>
    <w:lvl w:ilvl="4" w:tplc="10090019">
      <w:start w:val="1"/>
      <w:numFmt w:val="lowerLetter"/>
      <w:lvlText w:val="%5."/>
      <w:lvlJc w:val="left"/>
      <w:pPr>
        <w:ind w:left="4745" w:hanging="360"/>
      </w:pPr>
    </w:lvl>
    <w:lvl w:ilvl="5" w:tplc="1009001B" w:tentative="1">
      <w:start w:val="1"/>
      <w:numFmt w:val="lowerRoman"/>
      <w:lvlText w:val="%6."/>
      <w:lvlJc w:val="right"/>
      <w:pPr>
        <w:ind w:left="5465" w:hanging="180"/>
      </w:pPr>
    </w:lvl>
    <w:lvl w:ilvl="6" w:tplc="1009000F" w:tentative="1">
      <w:start w:val="1"/>
      <w:numFmt w:val="decimal"/>
      <w:lvlText w:val="%7."/>
      <w:lvlJc w:val="left"/>
      <w:pPr>
        <w:ind w:left="6185" w:hanging="360"/>
      </w:pPr>
    </w:lvl>
    <w:lvl w:ilvl="7" w:tplc="10090019" w:tentative="1">
      <w:start w:val="1"/>
      <w:numFmt w:val="lowerLetter"/>
      <w:lvlText w:val="%8."/>
      <w:lvlJc w:val="left"/>
      <w:pPr>
        <w:ind w:left="6905" w:hanging="360"/>
      </w:pPr>
    </w:lvl>
    <w:lvl w:ilvl="8" w:tplc="1009001B" w:tentative="1">
      <w:start w:val="1"/>
      <w:numFmt w:val="lowerRoman"/>
      <w:lvlText w:val="%9."/>
      <w:lvlJc w:val="right"/>
      <w:pPr>
        <w:ind w:left="7625" w:hanging="180"/>
      </w:pPr>
    </w:lvl>
  </w:abstractNum>
  <w:abstractNum w:abstractNumId="42" w15:restartNumberingAfterBreak="0">
    <w:nsid w:val="74A82182"/>
    <w:multiLevelType w:val="hybridMultilevel"/>
    <w:tmpl w:val="417CB2FE"/>
    <w:lvl w:ilvl="0" w:tplc="B266757C">
      <w:start w:val="1"/>
      <w:numFmt w:val="upperLetter"/>
      <w:lvlText w:val="%1."/>
      <w:lvlJc w:val="left"/>
      <w:pPr>
        <w:ind w:left="1865" w:hanging="360"/>
      </w:pPr>
      <w:rPr>
        <w:b w:val="0"/>
        <w:color w:val="auto"/>
      </w:rPr>
    </w:lvl>
    <w:lvl w:ilvl="1" w:tplc="10090019" w:tentative="1">
      <w:start w:val="1"/>
      <w:numFmt w:val="lowerLetter"/>
      <w:lvlText w:val="%2."/>
      <w:lvlJc w:val="left"/>
      <w:pPr>
        <w:ind w:left="2585" w:hanging="360"/>
      </w:pPr>
    </w:lvl>
    <w:lvl w:ilvl="2" w:tplc="1009001B" w:tentative="1">
      <w:start w:val="1"/>
      <w:numFmt w:val="lowerRoman"/>
      <w:lvlText w:val="%3."/>
      <w:lvlJc w:val="right"/>
      <w:pPr>
        <w:ind w:left="3305" w:hanging="180"/>
      </w:pPr>
    </w:lvl>
    <w:lvl w:ilvl="3" w:tplc="1009000F" w:tentative="1">
      <w:start w:val="1"/>
      <w:numFmt w:val="decimal"/>
      <w:lvlText w:val="%4."/>
      <w:lvlJc w:val="left"/>
      <w:pPr>
        <w:ind w:left="4025" w:hanging="360"/>
      </w:pPr>
    </w:lvl>
    <w:lvl w:ilvl="4" w:tplc="10090019">
      <w:start w:val="1"/>
      <w:numFmt w:val="lowerLetter"/>
      <w:lvlText w:val="%5."/>
      <w:lvlJc w:val="left"/>
      <w:pPr>
        <w:ind w:left="4745" w:hanging="360"/>
      </w:pPr>
    </w:lvl>
    <w:lvl w:ilvl="5" w:tplc="1009001B" w:tentative="1">
      <w:start w:val="1"/>
      <w:numFmt w:val="lowerRoman"/>
      <w:lvlText w:val="%6."/>
      <w:lvlJc w:val="right"/>
      <w:pPr>
        <w:ind w:left="5465" w:hanging="180"/>
      </w:pPr>
    </w:lvl>
    <w:lvl w:ilvl="6" w:tplc="1009000F" w:tentative="1">
      <w:start w:val="1"/>
      <w:numFmt w:val="decimal"/>
      <w:lvlText w:val="%7."/>
      <w:lvlJc w:val="left"/>
      <w:pPr>
        <w:ind w:left="6185" w:hanging="360"/>
      </w:pPr>
    </w:lvl>
    <w:lvl w:ilvl="7" w:tplc="10090019" w:tentative="1">
      <w:start w:val="1"/>
      <w:numFmt w:val="lowerLetter"/>
      <w:lvlText w:val="%8."/>
      <w:lvlJc w:val="left"/>
      <w:pPr>
        <w:ind w:left="6905" w:hanging="360"/>
      </w:pPr>
    </w:lvl>
    <w:lvl w:ilvl="8" w:tplc="1009001B" w:tentative="1">
      <w:start w:val="1"/>
      <w:numFmt w:val="lowerRoman"/>
      <w:lvlText w:val="%9."/>
      <w:lvlJc w:val="right"/>
      <w:pPr>
        <w:ind w:left="7625" w:hanging="180"/>
      </w:pPr>
    </w:lvl>
  </w:abstractNum>
  <w:abstractNum w:abstractNumId="43" w15:restartNumberingAfterBreak="0">
    <w:nsid w:val="767A700C"/>
    <w:multiLevelType w:val="multilevel"/>
    <w:tmpl w:val="EE3651BC"/>
    <w:lvl w:ilvl="0">
      <w:start w:val="1"/>
      <w:numFmt w:val="decimalZero"/>
      <w:lvlText w:val="%1.01"/>
      <w:lvlJc w:val="left"/>
      <w:pPr>
        <w:ind w:left="785" w:hanging="360"/>
      </w:pPr>
      <w:rPr>
        <w:rFonts w:hint="default"/>
      </w:rPr>
    </w:lvl>
    <w:lvl w:ilvl="1">
      <w:start w:val="1"/>
      <w:numFmt w:val="decimalZero"/>
      <w:lvlText w:val="2.%2"/>
      <w:lvlJc w:val="left"/>
      <w:pPr>
        <w:ind w:left="1069" w:hanging="360"/>
      </w:pPr>
      <w:rPr>
        <w:rFonts w:hint="default"/>
        <w:b/>
      </w:rPr>
    </w:lvl>
    <w:lvl w:ilvl="2">
      <w:start w:val="1"/>
      <w:numFmt w:val="lowerRoman"/>
      <w:lvlText w:val="%3."/>
      <w:lvlJc w:val="right"/>
      <w:pPr>
        <w:ind w:left="2225" w:hanging="180"/>
      </w:pPr>
      <w:rPr>
        <w:rFonts w:hint="default"/>
      </w:rPr>
    </w:lvl>
    <w:lvl w:ilvl="3">
      <w:start w:val="1"/>
      <w:numFmt w:val="decimal"/>
      <w:lvlText w:val="%4."/>
      <w:lvlJc w:val="left"/>
      <w:pPr>
        <w:ind w:left="2945" w:hanging="360"/>
      </w:pPr>
      <w:rPr>
        <w:rFonts w:hint="default"/>
      </w:rPr>
    </w:lvl>
    <w:lvl w:ilvl="4">
      <w:start w:val="1"/>
      <w:numFmt w:val="lowerLetter"/>
      <w:lvlText w:val="%5."/>
      <w:lvlJc w:val="left"/>
      <w:pPr>
        <w:ind w:left="3665" w:hanging="360"/>
      </w:pPr>
      <w:rPr>
        <w:rFonts w:hint="default"/>
      </w:rPr>
    </w:lvl>
    <w:lvl w:ilvl="5">
      <w:start w:val="1"/>
      <w:numFmt w:val="lowerRoman"/>
      <w:lvlText w:val="%6."/>
      <w:lvlJc w:val="right"/>
      <w:pPr>
        <w:ind w:left="4385" w:hanging="180"/>
      </w:pPr>
      <w:rPr>
        <w:rFonts w:hint="default"/>
      </w:rPr>
    </w:lvl>
    <w:lvl w:ilvl="6">
      <w:start w:val="1"/>
      <w:numFmt w:val="decimal"/>
      <w:lvlText w:val="%7."/>
      <w:lvlJc w:val="left"/>
      <w:pPr>
        <w:ind w:left="5105" w:hanging="360"/>
      </w:pPr>
      <w:rPr>
        <w:rFonts w:hint="default"/>
      </w:rPr>
    </w:lvl>
    <w:lvl w:ilvl="7">
      <w:start w:val="1"/>
      <w:numFmt w:val="lowerLetter"/>
      <w:lvlText w:val="%8."/>
      <w:lvlJc w:val="left"/>
      <w:pPr>
        <w:ind w:left="5825" w:hanging="360"/>
      </w:pPr>
      <w:rPr>
        <w:rFonts w:hint="default"/>
      </w:rPr>
    </w:lvl>
    <w:lvl w:ilvl="8">
      <w:start w:val="1"/>
      <w:numFmt w:val="lowerRoman"/>
      <w:lvlText w:val="%9."/>
      <w:lvlJc w:val="right"/>
      <w:pPr>
        <w:ind w:left="6545" w:hanging="180"/>
      </w:pPr>
      <w:rPr>
        <w:rFonts w:hint="default"/>
      </w:rPr>
    </w:lvl>
  </w:abstractNum>
  <w:abstractNum w:abstractNumId="44" w15:restartNumberingAfterBreak="0">
    <w:nsid w:val="7B6C400A"/>
    <w:multiLevelType w:val="hybridMultilevel"/>
    <w:tmpl w:val="E910A324"/>
    <w:lvl w:ilvl="0" w:tplc="257A366C">
      <w:start w:val="1"/>
      <w:numFmt w:val="decimal"/>
      <w:lvlText w:val="%1."/>
      <w:lvlJc w:val="left"/>
      <w:pPr>
        <w:ind w:left="2203" w:hanging="360"/>
      </w:pPr>
      <w:rPr>
        <w:rFonts w:hint="default"/>
        <w:b w:val="0"/>
        <w:color w:val="auto"/>
      </w:rPr>
    </w:lvl>
    <w:lvl w:ilvl="1" w:tplc="10090003" w:tentative="1">
      <w:start w:val="1"/>
      <w:numFmt w:val="bullet"/>
      <w:lvlText w:val="o"/>
      <w:lvlJc w:val="left"/>
      <w:pPr>
        <w:ind w:left="2923" w:hanging="360"/>
      </w:pPr>
      <w:rPr>
        <w:rFonts w:ascii="Courier New" w:hAnsi="Courier New" w:cs="Courier New" w:hint="default"/>
      </w:rPr>
    </w:lvl>
    <w:lvl w:ilvl="2" w:tplc="10090005" w:tentative="1">
      <w:start w:val="1"/>
      <w:numFmt w:val="bullet"/>
      <w:lvlText w:val=""/>
      <w:lvlJc w:val="left"/>
      <w:pPr>
        <w:ind w:left="3643" w:hanging="360"/>
      </w:pPr>
      <w:rPr>
        <w:rFonts w:ascii="Wingdings" w:hAnsi="Wingdings" w:hint="default"/>
      </w:rPr>
    </w:lvl>
    <w:lvl w:ilvl="3" w:tplc="10090001" w:tentative="1">
      <w:start w:val="1"/>
      <w:numFmt w:val="bullet"/>
      <w:lvlText w:val=""/>
      <w:lvlJc w:val="left"/>
      <w:pPr>
        <w:ind w:left="4363" w:hanging="360"/>
      </w:pPr>
      <w:rPr>
        <w:rFonts w:ascii="Symbol" w:hAnsi="Symbol" w:hint="default"/>
      </w:rPr>
    </w:lvl>
    <w:lvl w:ilvl="4" w:tplc="10090003" w:tentative="1">
      <w:start w:val="1"/>
      <w:numFmt w:val="bullet"/>
      <w:lvlText w:val="o"/>
      <w:lvlJc w:val="left"/>
      <w:pPr>
        <w:ind w:left="5083" w:hanging="360"/>
      </w:pPr>
      <w:rPr>
        <w:rFonts w:ascii="Courier New" w:hAnsi="Courier New" w:cs="Courier New" w:hint="default"/>
      </w:rPr>
    </w:lvl>
    <w:lvl w:ilvl="5" w:tplc="10090005" w:tentative="1">
      <w:start w:val="1"/>
      <w:numFmt w:val="bullet"/>
      <w:lvlText w:val=""/>
      <w:lvlJc w:val="left"/>
      <w:pPr>
        <w:ind w:left="5803" w:hanging="360"/>
      </w:pPr>
      <w:rPr>
        <w:rFonts w:ascii="Wingdings" w:hAnsi="Wingdings" w:hint="default"/>
      </w:rPr>
    </w:lvl>
    <w:lvl w:ilvl="6" w:tplc="10090001" w:tentative="1">
      <w:start w:val="1"/>
      <w:numFmt w:val="bullet"/>
      <w:lvlText w:val=""/>
      <w:lvlJc w:val="left"/>
      <w:pPr>
        <w:ind w:left="6523" w:hanging="360"/>
      </w:pPr>
      <w:rPr>
        <w:rFonts w:ascii="Symbol" w:hAnsi="Symbol" w:hint="default"/>
      </w:rPr>
    </w:lvl>
    <w:lvl w:ilvl="7" w:tplc="10090003" w:tentative="1">
      <w:start w:val="1"/>
      <w:numFmt w:val="bullet"/>
      <w:lvlText w:val="o"/>
      <w:lvlJc w:val="left"/>
      <w:pPr>
        <w:ind w:left="7243" w:hanging="360"/>
      </w:pPr>
      <w:rPr>
        <w:rFonts w:ascii="Courier New" w:hAnsi="Courier New" w:cs="Courier New" w:hint="default"/>
      </w:rPr>
    </w:lvl>
    <w:lvl w:ilvl="8" w:tplc="10090005" w:tentative="1">
      <w:start w:val="1"/>
      <w:numFmt w:val="bullet"/>
      <w:lvlText w:val=""/>
      <w:lvlJc w:val="left"/>
      <w:pPr>
        <w:ind w:left="7963" w:hanging="360"/>
      </w:pPr>
      <w:rPr>
        <w:rFonts w:ascii="Wingdings" w:hAnsi="Wingdings" w:hint="default"/>
      </w:rPr>
    </w:lvl>
  </w:abstractNum>
  <w:abstractNum w:abstractNumId="45" w15:restartNumberingAfterBreak="0">
    <w:nsid w:val="7D905454"/>
    <w:multiLevelType w:val="hybridMultilevel"/>
    <w:tmpl w:val="E910A324"/>
    <w:lvl w:ilvl="0" w:tplc="257A366C">
      <w:start w:val="1"/>
      <w:numFmt w:val="decimal"/>
      <w:lvlText w:val="%1."/>
      <w:lvlJc w:val="left"/>
      <w:pPr>
        <w:ind w:left="2203" w:hanging="360"/>
      </w:pPr>
      <w:rPr>
        <w:rFonts w:hint="default"/>
        <w:b w:val="0"/>
        <w:color w:val="auto"/>
      </w:rPr>
    </w:lvl>
    <w:lvl w:ilvl="1" w:tplc="10090003" w:tentative="1">
      <w:start w:val="1"/>
      <w:numFmt w:val="bullet"/>
      <w:lvlText w:val="o"/>
      <w:lvlJc w:val="left"/>
      <w:pPr>
        <w:ind w:left="2923" w:hanging="360"/>
      </w:pPr>
      <w:rPr>
        <w:rFonts w:ascii="Courier New" w:hAnsi="Courier New" w:cs="Courier New" w:hint="default"/>
      </w:rPr>
    </w:lvl>
    <w:lvl w:ilvl="2" w:tplc="10090005" w:tentative="1">
      <w:start w:val="1"/>
      <w:numFmt w:val="bullet"/>
      <w:lvlText w:val=""/>
      <w:lvlJc w:val="left"/>
      <w:pPr>
        <w:ind w:left="3643" w:hanging="360"/>
      </w:pPr>
      <w:rPr>
        <w:rFonts w:ascii="Wingdings" w:hAnsi="Wingdings" w:hint="default"/>
      </w:rPr>
    </w:lvl>
    <w:lvl w:ilvl="3" w:tplc="10090001" w:tentative="1">
      <w:start w:val="1"/>
      <w:numFmt w:val="bullet"/>
      <w:lvlText w:val=""/>
      <w:lvlJc w:val="left"/>
      <w:pPr>
        <w:ind w:left="4363" w:hanging="360"/>
      </w:pPr>
      <w:rPr>
        <w:rFonts w:ascii="Symbol" w:hAnsi="Symbol" w:hint="default"/>
      </w:rPr>
    </w:lvl>
    <w:lvl w:ilvl="4" w:tplc="10090003" w:tentative="1">
      <w:start w:val="1"/>
      <w:numFmt w:val="bullet"/>
      <w:lvlText w:val="o"/>
      <w:lvlJc w:val="left"/>
      <w:pPr>
        <w:ind w:left="5083" w:hanging="360"/>
      </w:pPr>
      <w:rPr>
        <w:rFonts w:ascii="Courier New" w:hAnsi="Courier New" w:cs="Courier New" w:hint="default"/>
      </w:rPr>
    </w:lvl>
    <w:lvl w:ilvl="5" w:tplc="10090005" w:tentative="1">
      <w:start w:val="1"/>
      <w:numFmt w:val="bullet"/>
      <w:lvlText w:val=""/>
      <w:lvlJc w:val="left"/>
      <w:pPr>
        <w:ind w:left="5803" w:hanging="360"/>
      </w:pPr>
      <w:rPr>
        <w:rFonts w:ascii="Wingdings" w:hAnsi="Wingdings" w:hint="default"/>
      </w:rPr>
    </w:lvl>
    <w:lvl w:ilvl="6" w:tplc="10090001" w:tentative="1">
      <w:start w:val="1"/>
      <w:numFmt w:val="bullet"/>
      <w:lvlText w:val=""/>
      <w:lvlJc w:val="left"/>
      <w:pPr>
        <w:ind w:left="6523" w:hanging="360"/>
      </w:pPr>
      <w:rPr>
        <w:rFonts w:ascii="Symbol" w:hAnsi="Symbol" w:hint="default"/>
      </w:rPr>
    </w:lvl>
    <w:lvl w:ilvl="7" w:tplc="10090003" w:tentative="1">
      <w:start w:val="1"/>
      <w:numFmt w:val="bullet"/>
      <w:lvlText w:val="o"/>
      <w:lvlJc w:val="left"/>
      <w:pPr>
        <w:ind w:left="7243" w:hanging="360"/>
      </w:pPr>
      <w:rPr>
        <w:rFonts w:ascii="Courier New" w:hAnsi="Courier New" w:cs="Courier New" w:hint="default"/>
      </w:rPr>
    </w:lvl>
    <w:lvl w:ilvl="8" w:tplc="10090005" w:tentative="1">
      <w:start w:val="1"/>
      <w:numFmt w:val="bullet"/>
      <w:lvlText w:val=""/>
      <w:lvlJc w:val="left"/>
      <w:pPr>
        <w:ind w:left="7963" w:hanging="360"/>
      </w:pPr>
      <w:rPr>
        <w:rFonts w:ascii="Wingdings" w:hAnsi="Wingdings" w:hint="default"/>
      </w:rPr>
    </w:lvl>
  </w:abstractNum>
  <w:abstractNum w:abstractNumId="46" w15:restartNumberingAfterBreak="0">
    <w:nsid w:val="7E654AC2"/>
    <w:multiLevelType w:val="multilevel"/>
    <w:tmpl w:val="4C9080FC"/>
    <w:lvl w:ilvl="0">
      <w:start w:val="1"/>
      <w:numFmt w:val="decimal"/>
      <w:suff w:val="space"/>
      <w:lvlText w:val="SECTION %1:"/>
      <w:lvlJc w:val="left"/>
      <w:pPr>
        <w:ind w:left="360" w:hanging="360"/>
      </w:pPr>
      <w:rPr>
        <w:rFonts w:ascii="Calibri" w:hAnsi="Calibri" w:hint="default"/>
        <w:b/>
        <w:i w:val="0"/>
        <w:caps/>
        <w:sz w:val="24"/>
      </w:rPr>
    </w:lvl>
    <w:lvl w:ilvl="1">
      <w:start w:val="4"/>
      <w:numFmt w:val="decimal"/>
      <w:lvlText w:val="%1.%2:"/>
      <w:lvlJc w:val="left"/>
      <w:pPr>
        <w:ind w:left="504" w:hanging="504"/>
      </w:pPr>
      <w:rPr>
        <w:rFonts w:ascii="Tahoma" w:hAnsi="Tahoma" w:hint="default"/>
        <w:b w:val="0"/>
        <w:i w:val="0"/>
        <w:caps/>
        <w:sz w:val="20"/>
      </w:rPr>
    </w:lvl>
    <w:lvl w:ilvl="2">
      <w:start w:val="1"/>
      <w:numFmt w:val="upperLetter"/>
      <w:lvlText w:val="%3."/>
      <w:lvlJc w:val="left"/>
      <w:pPr>
        <w:ind w:left="864" w:hanging="360"/>
      </w:pPr>
      <w:rPr>
        <w:rFonts w:ascii="Tahoma" w:hAnsi="Tahoma" w:hint="default"/>
        <w:b w:val="0"/>
        <w:i w:val="0"/>
        <w:sz w:val="20"/>
      </w:rPr>
    </w:lvl>
    <w:lvl w:ilvl="3">
      <w:start w:val="1"/>
      <w:numFmt w:val="decimal"/>
      <w:lvlText w:val="%3.%4"/>
      <w:lvlJc w:val="left"/>
      <w:pPr>
        <w:tabs>
          <w:tab w:val="num" w:pos="2232"/>
        </w:tabs>
        <w:ind w:left="1368" w:hanging="504"/>
      </w:pPr>
      <w:rPr>
        <w:rFonts w:ascii="Tahoma" w:hAnsi="Tahoma" w:hint="default"/>
        <w:b w:val="0"/>
        <w:i w:val="0"/>
        <w:sz w:val="20"/>
      </w:rPr>
    </w:lvl>
    <w:lvl w:ilvl="4">
      <w:start w:val="1"/>
      <w:numFmt w:val="upperLetter"/>
      <w:lvlText w:val="%5."/>
      <w:lvlJc w:val="left"/>
      <w:pPr>
        <w:ind w:left="1728" w:hanging="360"/>
      </w:pPr>
      <w:rPr>
        <w:rFonts w:hint="default"/>
        <w:b w:val="0"/>
        <w:i w:val="0"/>
        <w:color w:val="auto"/>
        <w:sz w:val="20"/>
      </w:rPr>
    </w:lvl>
    <w:lvl w:ilvl="5">
      <w:start w:val="1"/>
      <w:numFmt w:val="lowerLetter"/>
      <w:lvlText w:val="%6."/>
      <w:lvlJc w:val="left"/>
      <w:pPr>
        <w:ind w:left="2088" w:hanging="360"/>
      </w:pPr>
      <w:rPr>
        <w:rFonts w:hint="default"/>
        <w:caps w:val="0"/>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7" w15:restartNumberingAfterBreak="0">
    <w:nsid w:val="7F121E5C"/>
    <w:multiLevelType w:val="hybridMultilevel"/>
    <w:tmpl w:val="C09C9188"/>
    <w:lvl w:ilvl="0" w:tplc="7D0A5E8E">
      <w:start w:val="1"/>
      <w:numFmt w:val="decimal"/>
      <w:lvlText w:val="%1)"/>
      <w:lvlJc w:val="left"/>
      <w:pPr>
        <w:ind w:left="2585" w:hanging="360"/>
      </w:pPr>
      <w:rPr>
        <w:b w:val="0"/>
      </w:rPr>
    </w:lvl>
    <w:lvl w:ilvl="1" w:tplc="10090019" w:tentative="1">
      <w:start w:val="1"/>
      <w:numFmt w:val="lowerLetter"/>
      <w:lvlText w:val="%2."/>
      <w:lvlJc w:val="left"/>
      <w:pPr>
        <w:ind w:left="3305" w:hanging="360"/>
      </w:pPr>
    </w:lvl>
    <w:lvl w:ilvl="2" w:tplc="1009001B" w:tentative="1">
      <w:start w:val="1"/>
      <w:numFmt w:val="lowerRoman"/>
      <w:lvlText w:val="%3."/>
      <w:lvlJc w:val="right"/>
      <w:pPr>
        <w:ind w:left="4025" w:hanging="180"/>
      </w:pPr>
    </w:lvl>
    <w:lvl w:ilvl="3" w:tplc="1009000F" w:tentative="1">
      <w:start w:val="1"/>
      <w:numFmt w:val="decimal"/>
      <w:lvlText w:val="%4."/>
      <w:lvlJc w:val="left"/>
      <w:pPr>
        <w:ind w:left="4745" w:hanging="360"/>
      </w:pPr>
    </w:lvl>
    <w:lvl w:ilvl="4" w:tplc="10090019" w:tentative="1">
      <w:start w:val="1"/>
      <w:numFmt w:val="lowerLetter"/>
      <w:lvlText w:val="%5."/>
      <w:lvlJc w:val="left"/>
      <w:pPr>
        <w:ind w:left="5465" w:hanging="360"/>
      </w:pPr>
    </w:lvl>
    <w:lvl w:ilvl="5" w:tplc="1009001B" w:tentative="1">
      <w:start w:val="1"/>
      <w:numFmt w:val="lowerRoman"/>
      <w:lvlText w:val="%6."/>
      <w:lvlJc w:val="right"/>
      <w:pPr>
        <w:ind w:left="6185" w:hanging="180"/>
      </w:pPr>
    </w:lvl>
    <w:lvl w:ilvl="6" w:tplc="1009000F" w:tentative="1">
      <w:start w:val="1"/>
      <w:numFmt w:val="decimal"/>
      <w:lvlText w:val="%7."/>
      <w:lvlJc w:val="left"/>
      <w:pPr>
        <w:ind w:left="6905" w:hanging="360"/>
      </w:pPr>
    </w:lvl>
    <w:lvl w:ilvl="7" w:tplc="10090019" w:tentative="1">
      <w:start w:val="1"/>
      <w:numFmt w:val="lowerLetter"/>
      <w:lvlText w:val="%8."/>
      <w:lvlJc w:val="left"/>
      <w:pPr>
        <w:ind w:left="7625" w:hanging="360"/>
      </w:pPr>
    </w:lvl>
    <w:lvl w:ilvl="8" w:tplc="1009001B" w:tentative="1">
      <w:start w:val="1"/>
      <w:numFmt w:val="lowerRoman"/>
      <w:lvlText w:val="%9."/>
      <w:lvlJc w:val="right"/>
      <w:pPr>
        <w:ind w:left="8345" w:hanging="180"/>
      </w:pPr>
    </w:lvl>
  </w:abstractNum>
  <w:num w:numId="1">
    <w:abstractNumId w:val="6"/>
  </w:num>
  <w:num w:numId="2">
    <w:abstractNumId w:val="35"/>
  </w:num>
  <w:num w:numId="3">
    <w:abstractNumId w:val="23"/>
  </w:num>
  <w:num w:numId="4">
    <w:abstractNumId w:val="32"/>
  </w:num>
  <w:num w:numId="5">
    <w:abstractNumId w:val="15"/>
  </w:num>
  <w:num w:numId="6">
    <w:abstractNumId w:val="5"/>
  </w:num>
  <w:num w:numId="7">
    <w:abstractNumId w:val="20"/>
  </w:num>
  <w:num w:numId="8">
    <w:abstractNumId w:val="25"/>
  </w:num>
  <w:num w:numId="9">
    <w:abstractNumId w:val="13"/>
  </w:num>
  <w:num w:numId="10">
    <w:abstractNumId w:val="47"/>
  </w:num>
  <w:num w:numId="11">
    <w:abstractNumId w:val="24"/>
  </w:num>
  <w:num w:numId="12">
    <w:abstractNumId w:val="26"/>
  </w:num>
  <w:num w:numId="13">
    <w:abstractNumId w:val="31"/>
  </w:num>
  <w:num w:numId="14">
    <w:abstractNumId w:val="43"/>
    <w:lvlOverride w:ilvl="0">
      <w:lvl w:ilvl="0">
        <w:start w:val="1"/>
        <w:numFmt w:val="decimalZero"/>
        <w:lvlText w:val="2.%1"/>
        <w:lvlJc w:val="left"/>
        <w:pPr>
          <w:ind w:left="1069" w:hanging="360"/>
        </w:pPr>
        <w:rPr>
          <w:rFonts w:hint="default"/>
        </w:rPr>
      </w:lvl>
    </w:lvlOverride>
    <w:lvlOverride w:ilvl="1">
      <w:lvl w:ilvl="1">
        <w:start w:val="1"/>
        <w:numFmt w:val="decimalZero"/>
        <w:lvlText w:val="2.%2"/>
        <w:lvlJc w:val="left"/>
        <w:pPr>
          <w:ind w:left="1353" w:hanging="360"/>
        </w:pPr>
        <w:rPr>
          <w:rFonts w:hint="default"/>
          <w:b/>
        </w:rPr>
      </w:lvl>
    </w:lvlOverride>
    <w:lvlOverride w:ilvl="2">
      <w:lvl w:ilvl="2">
        <w:start w:val="1"/>
        <w:numFmt w:val="lowerRoman"/>
        <w:lvlText w:val="%3."/>
        <w:lvlJc w:val="right"/>
        <w:pPr>
          <w:ind w:left="2509" w:hanging="180"/>
        </w:pPr>
        <w:rPr>
          <w:rFonts w:hint="default"/>
        </w:rPr>
      </w:lvl>
    </w:lvlOverride>
    <w:lvlOverride w:ilvl="3">
      <w:lvl w:ilvl="3">
        <w:start w:val="1"/>
        <w:numFmt w:val="decimal"/>
        <w:lvlText w:val="%4."/>
        <w:lvlJc w:val="left"/>
        <w:pPr>
          <w:ind w:left="3229" w:hanging="360"/>
        </w:pPr>
        <w:rPr>
          <w:rFonts w:hint="default"/>
        </w:rPr>
      </w:lvl>
    </w:lvlOverride>
    <w:lvlOverride w:ilvl="4">
      <w:lvl w:ilvl="4">
        <w:start w:val="1"/>
        <w:numFmt w:val="lowerLetter"/>
        <w:lvlText w:val="%5."/>
        <w:lvlJc w:val="left"/>
        <w:pPr>
          <w:ind w:left="3949" w:hanging="360"/>
        </w:pPr>
        <w:rPr>
          <w:rFonts w:hint="default"/>
        </w:rPr>
      </w:lvl>
    </w:lvlOverride>
    <w:lvlOverride w:ilvl="5">
      <w:lvl w:ilvl="5">
        <w:start w:val="1"/>
        <w:numFmt w:val="lowerRoman"/>
        <w:lvlText w:val="%6."/>
        <w:lvlJc w:val="right"/>
        <w:pPr>
          <w:ind w:left="4669" w:hanging="180"/>
        </w:pPr>
        <w:rPr>
          <w:rFonts w:hint="default"/>
        </w:rPr>
      </w:lvl>
    </w:lvlOverride>
    <w:lvlOverride w:ilvl="6">
      <w:lvl w:ilvl="6">
        <w:start w:val="1"/>
        <w:numFmt w:val="decimal"/>
        <w:lvlText w:val="%7."/>
        <w:lvlJc w:val="left"/>
        <w:pPr>
          <w:ind w:left="5389" w:hanging="360"/>
        </w:pPr>
        <w:rPr>
          <w:rFonts w:hint="default"/>
        </w:rPr>
      </w:lvl>
    </w:lvlOverride>
    <w:lvlOverride w:ilvl="7">
      <w:lvl w:ilvl="7">
        <w:start w:val="1"/>
        <w:numFmt w:val="lowerLetter"/>
        <w:lvlText w:val="%8."/>
        <w:lvlJc w:val="left"/>
        <w:pPr>
          <w:ind w:left="6109" w:hanging="360"/>
        </w:pPr>
        <w:rPr>
          <w:rFonts w:hint="default"/>
        </w:rPr>
      </w:lvl>
    </w:lvlOverride>
    <w:lvlOverride w:ilvl="8">
      <w:lvl w:ilvl="8">
        <w:start w:val="1"/>
        <w:numFmt w:val="lowerRoman"/>
        <w:lvlText w:val="%9."/>
        <w:lvlJc w:val="right"/>
        <w:pPr>
          <w:ind w:left="6829" w:hanging="180"/>
        </w:pPr>
        <w:rPr>
          <w:rFonts w:hint="default"/>
        </w:rPr>
      </w:lvl>
    </w:lvlOverride>
  </w:num>
  <w:num w:numId="15">
    <w:abstractNumId w:val="22"/>
  </w:num>
  <w:num w:numId="16">
    <w:abstractNumId w:val="11"/>
  </w:num>
  <w:num w:numId="17">
    <w:abstractNumId w:val="18"/>
  </w:num>
  <w:num w:numId="18">
    <w:abstractNumId w:val="33"/>
  </w:num>
  <w:num w:numId="19">
    <w:abstractNumId w:val="29"/>
  </w:num>
  <w:num w:numId="20">
    <w:abstractNumId w:val="37"/>
  </w:num>
  <w:num w:numId="21">
    <w:abstractNumId w:val="21"/>
  </w:num>
  <w:num w:numId="22">
    <w:abstractNumId w:val="19"/>
  </w:num>
  <w:num w:numId="23">
    <w:abstractNumId w:val="12"/>
  </w:num>
  <w:num w:numId="24">
    <w:abstractNumId w:val="4"/>
  </w:num>
  <w:num w:numId="25">
    <w:abstractNumId w:val="34"/>
    <w:lvlOverride w:ilvl="0">
      <w:lvl w:ilvl="0">
        <w:start w:val="1"/>
        <w:numFmt w:val="decimalZero"/>
        <w:lvlText w:val="3.%1"/>
        <w:lvlJc w:val="left"/>
        <w:pPr>
          <w:ind w:left="1069" w:hanging="360"/>
        </w:pPr>
        <w:rPr>
          <w:rFonts w:hint="default"/>
          <w:b/>
        </w:rPr>
      </w:lvl>
    </w:lvlOverride>
    <w:lvlOverride w:ilvl="1">
      <w:lvl w:ilvl="1">
        <w:start w:val="1"/>
        <w:numFmt w:val="decimalZero"/>
        <w:lvlText w:val="3.%2"/>
        <w:lvlJc w:val="left"/>
        <w:pPr>
          <w:ind w:left="1353" w:hanging="360"/>
        </w:pPr>
        <w:rPr>
          <w:rFonts w:hint="default"/>
          <w:b/>
        </w:rPr>
      </w:lvl>
    </w:lvlOverride>
    <w:lvlOverride w:ilvl="2">
      <w:lvl w:ilvl="2">
        <w:start w:val="1"/>
        <w:numFmt w:val="lowerRoman"/>
        <w:lvlText w:val="%3."/>
        <w:lvlJc w:val="right"/>
        <w:pPr>
          <w:ind w:left="2509" w:hanging="180"/>
        </w:pPr>
        <w:rPr>
          <w:rFonts w:hint="default"/>
        </w:rPr>
      </w:lvl>
    </w:lvlOverride>
    <w:lvlOverride w:ilvl="3">
      <w:lvl w:ilvl="3">
        <w:start w:val="1"/>
        <w:numFmt w:val="decimal"/>
        <w:lvlText w:val="%4."/>
        <w:lvlJc w:val="left"/>
        <w:pPr>
          <w:ind w:left="3229" w:hanging="360"/>
        </w:pPr>
        <w:rPr>
          <w:rFonts w:hint="default"/>
        </w:rPr>
      </w:lvl>
    </w:lvlOverride>
    <w:lvlOverride w:ilvl="4">
      <w:lvl w:ilvl="4">
        <w:start w:val="1"/>
        <w:numFmt w:val="lowerLetter"/>
        <w:lvlText w:val="%5."/>
        <w:lvlJc w:val="left"/>
        <w:pPr>
          <w:ind w:left="3949" w:hanging="360"/>
        </w:pPr>
        <w:rPr>
          <w:rFonts w:hint="default"/>
        </w:rPr>
      </w:lvl>
    </w:lvlOverride>
    <w:lvlOverride w:ilvl="5">
      <w:lvl w:ilvl="5">
        <w:start w:val="1"/>
        <w:numFmt w:val="lowerRoman"/>
        <w:lvlText w:val="%6."/>
        <w:lvlJc w:val="right"/>
        <w:pPr>
          <w:ind w:left="4669" w:hanging="180"/>
        </w:pPr>
        <w:rPr>
          <w:rFonts w:hint="default"/>
        </w:rPr>
      </w:lvl>
    </w:lvlOverride>
    <w:lvlOverride w:ilvl="6">
      <w:lvl w:ilvl="6">
        <w:start w:val="1"/>
        <w:numFmt w:val="decimal"/>
        <w:lvlText w:val="%7."/>
        <w:lvlJc w:val="left"/>
        <w:pPr>
          <w:ind w:left="5389" w:hanging="360"/>
        </w:pPr>
        <w:rPr>
          <w:rFonts w:hint="default"/>
        </w:rPr>
      </w:lvl>
    </w:lvlOverride>
    <w:lvlOverride w:ilvl="7">
      <w:lvl w:ilvl="7">
        <w:start w:val="1"/>
        <w:numFmt w:val="lowerLetter"/>
        <w:lvlText w:val="%8."/>
        <w:lvlJc w:val="left"/>
        <w:pPr>
          <w:ind w:left="6109" w:hanging="360"/>
        </w:pPr>
        <w:rPr>
          <w:rFonts w:hint="default"/>
        </w:rPr>
      </w:lvl>
    </w:lvlOverride>
    <w:lvlOverride w:ilvl="8">
      <w:lvl w:ilvl="8">
        <w:start w:val="1"/>
        <w:numFmt w:val="lowerRoman"/>
        <w:lvlText w:val="%9."/>
        <w:lvlJc w:val="right"/>
        <w:pPr>
          <w:ind w:left="6829" w:hanging="180"/>
        </w:pPr>
        <w:rPr>
          <w:rFonts w:hint="default"/>
        </w:rPr>
      </w:lvl>
    </w:lvlOverride>
  </w:num>
  <w:num w:numId="26">
    <w:abstractNumId w:val="17"/>
  </w:num>
  <w:num w:numId="27">
    <w:abstractNumId w:val="27"/>
  </w:num>
  <w:num w:numId="28">
    <w:abstractNumId w:val="30"/>
  </w:num>
  <w:num w:numId="29">
    <w:abstractNumId w:val="8"/>
  </w:num>
  <w:num w:numId="30">
    <w:abstractNumId w:val="45"/>
  </w:num>
  <w:num w:numId="31">
    <w:abstractNumId w:val="14"/>
  </w:num>
  <w:num w:numId="32">
    <w:abstractNumId w:val="42"/>
  </w:num>
  <w:num w:numId="33">
    <w:abstractNumId w:val="44"/>
  </w:num>
  <w:num w:numId="34">
    <w:abstractNumId w:val="46"/>
  </w:num>
  <w:num w:numId="35">
    <w:abstractNumId w:val="28"/>
  </w:num>
  <w:num w:numId="36">
    <w:abstractNumId w:val="9"/>
  </w:num>
  <w:num w:numId="37">
    <w:abstractNumId w:val="3"/>
  </w:num>
  <w:num w:numId="38">
    <w:abstractNumId w:val="41"/>
  </w:num>
  <w:num w:numId="39">
    <w:abstractNumId w:val="39"/>
  </w:num>
  <w:num w:numId="40">
    <w:abstractNumId w:val="10"/>
  </w:num>
  <w:num w:numId="41">
    <w:abstractNumId w:val="36"/>
  </w:num>
  <w:num w:numId="42">
    <w:abstractNumId w:val="40"/>
  </w:num>
  <w:num w:numId="43">
    <w:abstractNumId w:val="38"/>
  </w:num>
  <w:num w:numId="44">
    <w:abstractNumId w:val="7"/>
  </w:num>
  <w:num w:numId="45">
    <w:abstractNumId w:val="1"/>
  </w:num>
  <w:num w:numId="46">
    <w:abstractNumId w:val="16"/>
  </w:num>
  <w:num w:numId="47">
    <w:abstractNumId w:val="2"/>
  </w:num>
  <w:num w:numId="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C42"/>
    <w:rsid w:val="00016C10"/>
    <w:rsid w:val="00046053"/>
    <w:rsid w:val="0006643C"/>
    <w:rsid w:val="00075BA2"/>
    <w:rsid w:val="000813FC"/>
    <w:rsid w:val="000A6336"/>
    <w:rsid w:val="000C5294"/>
    <w:rsid w:val="000C576C"/>
    <w:rsid w:val="000F0224"/>
    <w:rsid w:val="00123D6C"/>
    <w:rsid w:val="00145711"/>
    <w:rsid w:val="00162928"/>
    <w:rsid w:val="00165FB1"/>
    <w:rsid w:val="001A637F"/>
    <w:rsid w:val="001B3D78"/>
    <w:rsid w:val="001E731D"/>
    <w:rsid w:val="002017FD"/>
    <w:rsid w:val="00204590"/>
    <w:rsid w:val="00210897"/>
    <w:rsid w:val="00256A53"/>
    <w:rsid w:val="00273E6D"/>
    <w:rsid w:val="002A0532"/>
    <w:rsid w:val="002C588A"/>
    <w:rsid w:val="002D395D"/>
    <w:rsid w:val="002F0FD3"/>
    <w:rsid w:val="002F6AB4"/>
    <w:rsid w:val="00307856"/>
    <w:rsid w:val="00330070"/>
    <w:rsid w:val="00334BFF"/>
    <w:rsid w:val="00340F33"/>
    <w:rsid w:val="0035080E"/>
    <w:rsid w:val="003528BF"/>
    <w:rsid w:val="003616A0"/>
    <w:rsid w:val="003661A0"/>
    <w:rsid w:val="0037291B"/>
    <w:rsid w:val="00374431"/>
    <w:rsid w:val="0039205F"/>
    <w:rsid w:val="003B63CC"/>
    <w:rsid w:val="003D7F9E"/>
    <w:rsid w:val="003F0B52"/>
    <w:rsid w:val="00446049"/>
    <w:rsid w:val="00456A02"/>
    <w:rsid w:val="004B00FB"/>
    <w:rsid w:val="004B5B29"/>
    <w:rsid w:val="004C579F"/>
    <w:rsid w:val="004E63BC"/>
    <w:rsid w:val="004F0DFE"/>
    <w:rsid w:val="004F3E01"/>
    <w:rsid w:val="0052763A"/>
    <w:rsid w:val="00541A6F"/>
    <w:rsid w:val="00551EE9"/>
    <w:rsid w:val="00557C35"/>
    <w:rsid w:val="005B4100"/>
    <w:rsid w:val="005F0AE2"/>
    <w:rsid w:val="00640C42"/>
    <w:rsid w:val="00663775"/>
    <w:rsid w:val="0068229B"/>
    <w:rsid w:val="006B6B84"/>
    <w:rsid w:val="006E27F6"/>
    <w:rsid w:val="00743B2E"/>
    <w:rsid w:val="00761AA1"/>
    <w:rsid w:val="007628A9"/>
    <w:rsid w:val="00766373"/>
    <w:rsid w:val="00791AB7"/>
    <w:rsid w:val="007C7FCB"/>
    <w:rsid w:val="007F544E"/>
    <w:rsid w:val="008131AE"/>
    <w:rsid w:val="00833D7F"/>
    <w:rsid w:val="0084400C"/>
    <w:rsid w:val="00857475"/>
    <w:rsid w:val="008C40F5"/>
    <w:rsid w:val="008D1846"/>
    <w:rsid w:val="008F54D0"/>
    <w:rsid w:val="0095155D"/>
    <w:rsid w:val="009708F6"/>
    <w:rsid w:val="00974B6E"/>
    <w:rsid w:val="009C2412"/>
    <w:rsid w:val="009C4DCE"/>
    <w:rsid w:val="009D2B2E"/>
    <w:rsid w:val="009E41C1"/>
    <w:rsid w:val="00A0103E"/>
    <w:rsid w:val="00A03B9B"/>
    <w:rsid w:val="00A11E64"/>
    <w:rsid w:val="00A730DB"/>
    <w:rsid w:val="00A903ED"/>
    <w:rsid w:val="00A97021"/>
    <w:rsid w:val="00B0182B"/>
    <w:rsid w:val="00B15BEE"/>
    <w:rsid w:val="00B578FF"/>
    <w:rsid w:val="00C03AED"/>
    <w:rsid w:val="00C107D2"/>
    <w:rsid w:val="00C130E7"/>
    <w:rsid w:val="00C2053A"/>
    <w:rsid w:val="00C20F74"/>
    <w:rsid w:val="00C35DDD"/>
    <w:rsid w:val="00C36784"/>
    <w:rsid w:val="00CA5ADC"/>
    <w:rsid w:val="00CC2532"/>
    <w:rsid w:val="00CD141A"/>
    <w:rsid w:val="00CD4833"/>
    <w:rsid w:val="00D11CD6"/>
    <w:rsid w:val="00D42E40"/>
    <w:rsid w:val="00DB2104"/>
    <w:rsid w:val="00DE6DA9"/>
    <w:rsid w:val="00E11A41"/>
    <w:rsid w:val="00E13E0B"/>
    <w:rsid w:val="00E2406A"/>
    <w:rsid w:val="00E5376F"/>
    <w:rsid w:val="00E753DD"/>
    <w:rsid w:val="00EA2595"/>
    <w:rsid w:val="00EE50EE"/>
    <w:rsid w:val="00EF12CA"/>
    <w:rsid w:val="00F17744"/>
    <w:rsid w:val="00F35421"/>
    <w:rsid w:val="00F832E8"/>
    <w:rsid w:val="00FB288E"/>
    <w:rsid w:val="00FB301F"/>
    <w:rsid w:val="00FF0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9874EC"/>
  <w15:docId w15:val="{7BB0B61C-909A-46CA-9665-3356B07E8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C42"/>
    <w:pPr>
      <w:tabs>
        <w:tab w:val="left" w:pos="2365"/>
      </w:tabs>
      <w:spacing w:after="120"/>
      <w:jc w:val="both"/>
    </w:pPr>
    <w:rPr>
      <w:rFonts w:ascii="Lucida Sans" w:hAnsi="Lucida Sans"/>
      <w:sz w:val="18"/>
      <w:lang w:val="it-IT"/>
    </w:rPr>
  </w:style>
  <w:style w:type="paragraph" w:styleId="Heading1">
    <w:name w:val="heading 1"/>
    <w:basedOn w:val="Normal"/>
    <w:next w:val="Normal"/>
    <w:link w:val="Heading1Char"/>
    <w:uiPriority w:val="9"/>
    <w:qFormat/>
    <w:rsid w:val="00640C42"/>
    <w:pPr>
      <w:keepNext/>
      <w:keepLines/>
      <w:spacing w:before="480" w:after="0"/>
      <w:outlineLvl w:val="0"/>
    </w:pPr>
    <w:rPr>
      <w:rFonts w:eastAsiaTheme="majorEastAsia" w:cstheme="majorBidi"/>
      <w:b/>
      <w:bCs/>
      <w:color w:val="FF0000"/>
      <w:sz w:val="28"/>
      <w:szCs w:val="28"/>
    </w:rPr>
  </w:style>
  <w:style w:type="paragraph" w:styleId="Heading2">
    <w:name w:val="heading 2"/>
    <w:basedOn w:val="Normal"/>
    <w:next w:val="Normal"/>
    <w:link w:val="Heading2Char"/>
    <w:uiPriority w:val="9"/>
    <w:unhideWhenUsed/>
    <w:qFormat/>
    <w:rsid w:val="00640C42"/>
    <w:pPr>
      <w:keepNext/>
      <w:keepLines/>
      <w:spacing w:before="200" w:after="0"/>
      <w:outlineLvl w:val="1"/>
    </w:pPr>
    <w:rPr>
      <w:rFonts w:eastAsiaTheme="majorEastAsia" w:cstheme="majorBidi"/>
      <w:b/>
      <w:bCs/>
      <w:sz w:val="26"/>
      <w:szCs w:val="26"/>
    </w:rPr>
  </w:style>
  <w:style w:type="paragraph" w:styleId="Heading3">
    <w:name w:val="heading 3"/>
    <w:basedOn w:val="Normal"/>
    <w:next w:val="Normal"/>
    <w:link w:val="Heading3Char"/>
    <w:uiPriority w:val="9"/>
    <w:unhideWhenUsed/>
    <w:qFormat/>
    <w:rsid w:val="00640C42"/>
    <w:pPr>
      <w:keepNext/>
      <w:keepLines/>
      <w:spacing w:before="200" w:after="0"/>
      <w:outlineLvl w:val="2"/>
    </w:pPr>
    <w:rPr>
      <w:rFonts w:eastAsiaTheme="majorEastAsia"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0C42"/>
    <w:pPr>
      <w:tabs>
        <w:tab w:val="center" w:pos="4986"/>
        <w:tab w:val="right" w:pos="9972"/>
      </w:tabs>
      <w:spacing w:after="0" w:line="240" w:lineRule="auto"/>
    </w:pPr>
  </w:style>
  <w:style w:type="character" w:customStyle="1" w:styleId="HeaderChar">
    <w:name w:val="Header Char"/>
    <w:basedOn w:val="DefaultParagraphFont"/>
    <w:link w:val="Header"/>
    <w:uiPriority w:val="99"/>
    <w:rsid w:val="00640C42"/>
    <w:rPr>
      <w:lang w:val="it-IT"/>
    </w:rPr>
  </w:style>
  <w:style w:type="paragraph" w:styleId="Footer">
    <w:name w:val="footer"/>
    <w:basedOn w:val="Normal"/>
    <w:link w:val="FooterChar"/>
    <w:uiPriority w:val="99"/>
    <w:unhideWhenUsed/>
    <w:rsid w:val="00640C42"/>
    <w:pPr>
      <w:tabs>
        <w:tab w:val="center" w:pos="4986"/>
        <w:tab w:val="right" w:pos="9972"/>
      </w:tabs>
      <w:spacing w:after="0" w:line="240" w:lineRule="auto"/>
    </w:pPr>
  </w:style>
  <w:style w:type="character" w:customStyle="1" w:styleId="FooterChar">
    <w:name w:val="Footer Char"/>
    <w:basedOn w:val="DefaultParagraphFont"/>
    <w:link w:val="Footer"/>
    <w:uiPriority w:val="99"/>
    <w:rsid w:val="00640C42"/>
    <w:rPr>
      <w:lang w:val="it-IT"/>
    </w:rPr>
  </w:style>
  <w:style w:type="table" w:styleId="TableGrid">
    <w:name w:val="Table Grid"/>
    <w:basedOn w:val="TableNormal"/>
    <w:uiPriority w:val="59"/>
    <w:rsid w:val="00640C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40C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0C42"/>
    <w:rPr>
      <w:rFonts w:ascii="Tahoma" w:hAnsi="Tahoma" w:cs="Tahoma"/>
      <w:sz w:val="16"/>
      <w:szCs w:val="16"/>
      <w:lang w:val="it-IT"/>
    </w:rPr>
  </w:style>
  <w:style w:type="character" w:customStyle="1" w:styleId="Heading1Char">
    <w:name w:val="Heading 1 Char"/>
    <w:basedOn w:val="DefaultParagraphFont"/>
    <w:link w:val="Heading1"/>
    <w:uiPriority w:val="9"/>
    <w:rsid w:val="00640C42"/>
    <w:rPr>
      <w:rFonts w:ascii="Lucida Sans" w:eastAsiaTheme="majorEastAsia" w:hAnsi="Lucida Sans" w:cstheme="majorBidi"/>
      <w:b/>
      <w:bCs/>
      <w:color w:val="FF0000"/>
      <w:sz w:val="28"/>
      <w:szCs w:val="28"/>
      <w:lang w:val="it-IT"/>
    </w:rPr>
  </w:style>
  <w:style w:type="character" w:customStyle="1" w:styleId="Heading2Char">
    <w:name w:val="Heading 2 Char"/>
    <w:basedOn w:val="DefaultParagraphFont"/>
    <w:link w:val="Heading2"/>
    <w:uiPriority w:val="9"/>
    <w:rsid w:val="00640C42"/>
    <w:rPr>
      <w:rFonts w:ascii="Lucida Sans" w:eastAsiaTheme="majorEastAsia" w:hAnsi="Lucida Sans" w:cstheme="majorBidi"/>
      <w:b/>
      <w:bCs/>
      <w:sz w:val="26"/>
      <w:szCs w:val="26"/>
      <w:lang w:val="it-IT"/>
    </w:rPr>
  </w:style>
  <w:style w:type="character" w:customStyle="1" w:styleId="Heading3Char">
    <w:name w:val="Heading 3 Char"/>
    <w:basedOn w:val="DefaultParagraphFont"/>
    <w:link w:val="Heading3"/>
    <w:uiPriority w:val="9"/>
    <w:rsid w:val="00640C42"/>
    <w:rPr>
      <w:rFonts w:ascii="Lucida Sans" w:eastAsiaTheme="majorEastAsia" w:hAnsi="Lucida Sans" w:cstheme="majorBidi"/>
      <w:b/>
      <w:bCs/>
      <w:sz w:val="18"/>
      <w:lang w:val="it-IT"/>
    </w:rPr>
  </w:style>
  <w:style w:type="paragraph" w:styleId="ListParagraph">
    <w:name w:val="List Paragraph"/>
    <w:basedOn w:val="Normal"/>
    <w:uiPriority w:val="34"/>
    <w:qFormat/>
    <w:rsid w:val="00C03AED"/>
    <w:pPr>
      <w:tabs>
        <w:tab w:val="clear" w:pos="2365"/>
      </w:tabs>
      <w:spacing w:after="0" w:line="240" w:lineRule="auto"/>
      <w:ind w:left="720"/>
      <w:jc w:val="left"/>
    </w:pPr>
    <w:rPr>
      <w:rFonts w:ascii="Times New Roman" w:eastAsia="SimSun" w:hAnsi="Times New Roman" w:cs="Times New Roman"/>
      <w:sz w:val="24"/>
      <w:szCs w:val="24"/>
      <w:lang w:val="en-US" w:eastAsia="zh-CN"/>
    </w:rPr>
  </w:style>
  <w:style w:type="table" w:styleId="TableProfessional">
    <w:name w:val="Table Professional"/>
    <w:basedOn w:val="TableNormal"/>
    <w:rsid w:val="00456A02"/>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PRT">
    <w:name w:val="PRT"/>
    <w:basedOn w:val="Normal"/>
    <w:next w:val="ART"/>
    <w:qFormat/>
    <w:rsid w:val="000813FC"/>
    <w:pPr>
      <w:keepNext/>
      <w:numPr>
        <w:numId w:val="48"/>
      </w:numPr>
      <w:tabs>
        <w:tab w:val="clear" w:pos="2365"/>
      </w:tabs>
      <w:suppressAutoHyphens/>
      <w:spacing w:before="480" w:after="0" w:line="240" w:lineRule="auto"/>
      <w:outlineLvl w:val="0"/>
    </w:pPr>
    <w:rPr>
      <w:rFonts w:ascii="Times New Roman" w:eastAsia="Times New Roman" w:hAnsi="Times New Roman" w:cs="Times New Roman"/>
      <w:sz w:val="22"/>
      <w:szCs w:val="20"/>
      <w:lang w:val="en-US"/>
    </w:rPr>
  </w:style>
  <w:style w:type="paragraph" w:customStyle="1" w:styleId="SUT">
    <w:name w:val="SUT"/>
    <w:basedOn w:val="Normal"/>
    <w:next w:val="PR1"/>
    <w:rsid w:val="000813FC"/>
    <w:pPr>
      <w:numPr>
        <w:ilvl w:val="1"/>
        <w:numId w:val="48"/>
      </w:numPr>
      <w:tabs>
        <w:tab w:val="clear" w:pos="2365"/>
      </w:tabs>
      <w:suppressAutoHyphens/>
      <w:spacing w:before="240" w:after="0" w:line="240" w:lineRule="auto"/>
      <w:outlineLvl w:val="0"/>
    </w:pPr>
    <w:rPr>
      <w:rFonts w:ascii="Times New Roman" w:eastAsia="Times New Roman" w:hAnsi="Times New Roman" w:cs="Times New Roman"/>
      <w:sz w:val="22"/>
      <w:szCs w:val="20"/>
      <w:lang w:val="en-US"/>
    </w:rPr>
  </w:style>
  <w:style w:type="paragraph" w:customStyle="1" w:styleId="DST">
    <w:name w:val="DST"/>
    <w:basedOn w:val="Normal"/>
    <w:next w:val="PR1"/>
    <w:rsid w:val="000813FC"/>
    <w:pPr>
      <w:numPr>
        <w:ilvl w:val="2"/>
        <w:numId w:val="48"/>
      </w:numPr>
      <w:tabs>
        <w:tab w:val="clear" w:pos="2365"/>
      </w:tabs>
      <w:suppressAutoHyphens/>
      <w:spacing w:before="240" w:after="0" w:line="240" w:lineRule="auto"/>
      <w:outlineLvl w:val="0"/>
    </w:pPr>
    <w:rPr>
      <w:rFonts w:ascii="Times New Roman" w:eastAsia="Times New Roman" w:hAnsi="Times New Roman" w:cs="Times New Roman"/>
      <w:sz w:val="22"/>
      <w:szCs w:val="20"/>
      <w:lang w:val="en-US"/>
    </w:rPr>
  </w:style>
  <w:style w:type="paragraph" w:customStyle="1" w:styleId="ART">
    <w:name w:val="ART"/>
    <w:basedOn w:val="Normal"/>
    <w:next w:val="PR1"/>
    <w:qFormat/>
    <w:rsid w:val="000813FC"/>
    <w:pPr>
      <w:keepNext/>
      <w:numPr>
        <w:ilvl w:val="3"/>
        <w:numId w:val="48"/>
      </w:numPr>
      <w:tabs>
        <w:tab w:val="clear" w:pos="2365"/>
      </w:tabs>
      <w:suppressAutoHyphens/>
      <w:spacing w:before="480" w:after="0" w:line="240" w:lineRule="auto"/>
      <w:outlineLvl w:val="1"/>
    </w:pPr>
    <w:rPr>
      <w:rFonts w:ascii="Times New Roman" w:eastAsia="Times New Roman" w:hAnsi="Times New Roman" w:cs="Times New Roman"/>
      <w:sz w:val="22"/>
      <w:szCs w:val="20"/>
      <w:lang w:val="en-US"/>
    </w:rPr>
  </w:style>
  <w:style w:type="paragraph" w:customStyle="1" w:styleId="PR1">
    <w:name w:val="PR1"/>
    <w:basedOn w:val="Normal"/>
    <w:qFormat/>
    <w:rsid w:val="000813FC"/>
    <w:pPr>
      <w:numPr>
        <w:ilvl w:val="4"/>
        <w:numId w:val="48"/>
      </w:numPr>
      <w:tabs>
        <w:tab w:val="clear" w:pos="2365"/>
      </w:tabs>
      <w:suppressAutoHyphens/>
      <w:spacing w:before="240" w:after="0" w:line="240" w:lineRule="auto"/>
      <w:outlineLvl w:val="2"/>
    </w:pPr>
    <w:rPr>
      <w:rFonts w:ascii="Times New Roman" w:eastAsia="Times New Roman" w:hAnsi="Times New Roman" w:cs="Times New Roman"/>
      <w:sz w:val="22"/>
      <w:szCs w:val="20"/>
      <w:lang w:val="en-US"/>
    </w:rPr>
  </w:style>
  <w:style w:type="paragraph" w:customStyle="1" w:styleId="PR2">
    <w:name w:val="PR2"/>
    <w:basedOn w:val="Normal"/>
    <w:link w:val="PR2Char"/>
    <w:qFormat/>
    <w:rsid w:val="000813FC"/>
    <w:pPr>
      <w:numPr>
        <w:ilvl w:val="5"/>
        <w:numId w:val="48"/>
      </w:numPr>
      <w:tabs>
        <w:tab w:val="clear" w:pos="2365"/>
      </w:tabs>
      <w:suppressAutoHyphens/>
      <w:spacing w:before="240" w:after="0" w:line="240" w:lineRule="auto"/>
      <w:outlineLvl w:val="3"/>
    </w:pPr>
    <w:rPr>
      <w:rFonts w:ascii="Times New Roman" w:eastAsia="Times New Roman" w:hAnsi="Times New Roman" w:cs="Times New Roman"/>
      <w:sz w:val="22"/>
      <w:szCs w:val="20"/>
      <w:lang w:val="en-US"/>
    </w:rPr>
  </w:style>
  <w:style w:type="paragraph" w:customStyle="1" w:styleId="PR3">
    <w:name w:val="PR3"/>
    <w:basedOn w:val="Normal"/>
    <w:qFormat/>
    <w:rsid w:val="000813FC"/>
    <w:pPr>
      <w:numPr>
        <w:ilvl w:val="6"/>
        <w:numId w:val="48"/>
      </w:numPr>
      <w:tabs>
        <w:tab w:val="clear" w:pos="2365"/>
      </w:tabs>
      <w:suppressAutoHyphens/>
      <w:spacing w:after="0" w:line="240" w:lineRule="auto"/>
      <w:outlineLvl w:val="4"/>
    </w:pPr>
    <w:rPr>
      <w:rFonts w:ascii="Times New Roman" w:eastAsia="Times New Roman" w:hAnsi="Times New Roman" w:cs="Times New Roman"/>
      <w:sz w:val="22"/>
      <w:szCs w:val="20"/>
      <w:lang w:val="en-US"/>
    </w:rPr>
  </w:style>
  <w:style w:type="paragraph" w:customStyle="1" w:styleId="PR4">
    <w:name w:val="PR4"/>
    <w:basedOn w:val="Normal"/>
    <w:qFormat/>
    <w:rsid w:val="000813FC"/>
    <w:pPr>
      <w:numPr>
        <w:ilvl w:val="7"/>
        <w:numId w:val="48"/>
      </w:numPr>
      <w:tabs>
        <w:tab w:val="clear" w:pos="2365"/>
      </w:tabs>
      <w:suppressAutoHyphens/>
      <w:spacing w:after="0" w:line="240" w:lineRule="auto"/>
      <w:outlineLvl w:val="5"/>
    </w:pPr>
    <w:rPr>
      <w:rFonts w:ascii="Times New Roman" w:eastAsia="Times New Roman" w:hAnsi="Times New Roman" w:cs="Times New Roman"/>
      <w:sz w:val="22"/>
      <w:szCs w:val="20"/>
      <w:lang w:val="en-US"/>
    </w:rPr>
  </w:style>
  <w:style w:type="paragraph" w:customStyle="1" w:styleId="PR5">
    <w:name w:val="PR5"/>
    <w:basedOn w:val="Normal"/>
    <w:qFormat/>
    <w:rsid w:val="000813FC"/>
    <w:pPr>
      <w:numPr>
        <w:ilvl w:val="8"/>
        <w:numId w:val="48"/>
      </w:numPr>
      <w:tabs>
        <w:tab w:val="clear" w:pos="2365"/>
      </w:tabs>
      <w:suppressAutoHyphens/>
      <w:spacing w:after="0" w:line="240" w:lineRule="auto"/>
      <w:outlineLvl w:val="6"/>
    </w:pPr>
    <w:rPr>
      <w:rFonts w:ascii="Times New Roman" w:eastAsia="Times New Roman" w:hAnsi="Times New Roman" w:cs="Times New Roman"/>
      <w:sz w:val="22"/>
      <w:szCs w:val="20"/>
      <w:lang w:val="en-US"/>
    </w:rPr>
  </w:style>
  <w:style w:type="character" w:customStyle="1" w:styleId="PR2Char">
    <w:name w:val="PR2 Char"/>
    <w:link w:val="PR2"/>
    <w:rsid w:val="000813FC"/>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7AA7FF0756AC44AA498360FC4D50329" ma:contentTypeVersion="2" ma:contentTypeDescription="Creare un nuovo documento." ma:contentTypeScope="" ma:versionID="6d8c3bcdf3a1523fcb78d5df07f0b02f">
  <xsd:schema xmlns:xsd="http://www.w3.org/2001/XMLSchema" xmlns:xs="http://www.w3.org/2001/XMLSchema" xmlns:p="http://schemas.microsoft.com/office/2006/metadata/properties" xmlns:ns1="http://schemas.microsoft.com/sharepoint/v3" targetNamespace="http://schemas.microsoft.com/office/2006/metadata/properties" ma:root="true" ma:fieldsID="043a4ed78a4570bfbdf70d5e9001455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a inizio pianificazione" ma:internalName="PublishingStartDate">
      <xsd:simpleType>
        <xsd:restriction base="dms:Unknown"/>
      </xsd:simpleType>
    </xsd:element>
    <xsd:element name="PublishingExpirationDate" ma:index="9" nillable="true" ma:displayName="Data fine pianificazion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E05F7F-B7A6-43E5-B178-D3A95F316A4F}">
  <ds:schemaRefs>
    <ds:schemaRef ds:uri="http://schemas.openxmlformats.org/officeDocument/2006/bibliography"/>
  </ds:schemaRefs>
</ds:datastoreItem>
</file>

<file path=customXml/itemProps2.xml><?xml version="1.0" encoding="utf-8"?>
<ds:datastoreItem xmlns:ds="http://schemas.openxmlformats.org/officeDocument/2006/customXml" ds:itemID="{F99DDF96-8AAB-4AF8-8D5A-6520E5E568DD}">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E0BA30A3-90B5-42AD-80D6-6C48BD810AE5}">
  <ds:schemaRefs>
    <ds:schemaRef ds:uri="http://schemas.microsoft.com/sharepoint/v3/contenttype/forms"/>
  </ds:schemaRefs>
</ds:datastoreItem>
</file>

<file path=customXml/itemProps4.xml><?xml version="1.0" encoding="utf-8"?>
<ds:datastoreItem xmlns:ds="http://schemas.openxmlformats.org/officeDocument/2006/customXml" ds:itemID="{869CE7DE-9B5A-4FFB-8B89-93352A5F3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16</Pages>
  <Words>4402</Words>
  <Characters>25098</Characters>
  <Application>Microsoft Office Word</Application>
  <DocSecurity>0</DocSecurity>
  <Lines>209</Lines>
  <Paragraphs>58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"Riello SpA"</Company>
  <LinksUpToDate>false</LinksUpToDate>
  <CharactersWithSpaces>29442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Riello Letterhead</dc:subject>
  <dc:creator>Marta Bissoli</dc:creator>
  <cp:lastModifiedBy>Grazian, Victor</cp:lastModifiedBy>
  <cp:revision>3</cp:revision>
  <cp:lastPrinted>2018-07-12T15:08:00Z</cp:lastPrinted>
  <dcterms:created xsi:type="dcterms:W3CDTF">2022-01-21T21:11:00Z</dcterms:created>
  <dcterms:modified xsi:type="dcterms:W3CDTF">2022-01-21T21:15:00Z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0x010100F7AA7FF0756AC44AA498360FC4D50329</vt:lpwstr>
  </property>
</Properties>
</file>